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1483995" cy="1428750"/>
            <wp:effectExtent l="0" t="0" r="1905" b="0"/>
            <wp:docPr id="1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蔺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妍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大连海洋大学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辽宁省法学会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  <w:r>
        <w:rPr>
          <w:rFonts w:hint="eastAsia" w:eastAsia="仿宋_GB2312"/>
          <w:b/>
          <w:bCs/>
          <w:szCs w:val="21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8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184"/>
        <w:gridCol w:w="217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ind w:firstLine="720" w:firstLineChars="3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蔺妍</w:t>
            </w: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17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女</w:t>
            </w:r>
          </w:p>
        </w:tc>
        <w:tc>
          <w:tcPr>
            <w:tcW w:w="191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31115</wp:posOffset>
                  </wp:positionV>
                  <wp:extent cx="1149985" cy="1710055"/>
                  <wp:effectExtent l="0" t="0" r="12065" b="4445"/>
                  <wp:wrapNone/>
                  <wp:docPr id="2" name="图片 2" descr="照片——蔺妍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——蔺妍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171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照</w:t>
            </w:r>
          </w:p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ind w:firstLine="480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1980.6.3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汉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/>
              <w:snapToGrid w:val="0"/>
              <w:ind w:firstLine="480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共产党员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博士研究生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副教授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学院纪委书记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463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大连海洋大学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/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辽宁省大连市沙河口区黑石礁街道52号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7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/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keepNext/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keepNext/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keepNext/>
              <w:tabs>
                <w:tab w:val="left" w:pos="4185"/>
              </w:tabs>
              <w:snapToGrid w:val="0"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（一）专著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1.《我国货物多式联运立法研究》，独著，2020年8月，法律出版社，233千字；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2.《我国货物综合运输政策法律体系完善研究》，合著，2019年12月，大连海事大学出版社，222千字。</w:t>
            </w:r>
          </w:p>
          <w:p>
            <w:pPr>
              <w:keepNext/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keepNext/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keepNext/>
              <w:tabs>
                <w:tab w:val="left" w:pos="4185"/>
              </w:tabs>
              <w:snapToGrid w:val="0"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（二）论文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.《数字经济下食用菌制成药物的网络销售与消费法律监管》，第二作者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，2020年12月，载于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《中国食用菌》，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6361字，被引用0次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2.《论我国货物综合运输法律体系的完善》，第一作者，2014年12月，载于《中国海商法研究》（CSSCI扩展版来源期刊），13359字，被引用9次；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3.《国际航运中心多式联运流程及其规范化管理研究——以大连为例》，第一作者，2014年10月，载于《求索》（CSSCI检索期刊），7594字，被引用5次；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4.《农村土地承包经营纠纷仲裁制度特点剖析》，第一作者，2013年6月，载于《人民论坛》（北大核心），3564字，被引用4次。</w:t>
            </w:r>
          </w:p>
          <w:p>
            <w:pPr>
              <w:keepNext/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keepNext/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keepNext/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/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keepNext/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1" w:firstLineChars="20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1.《服务海洋事业发展和海洋权益维护“涉海+涉外”法律硕士培养模式创新与实践》，2022年获辽宁省教学成果奖（研究生类）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一等奖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，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2022.02.08；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2.2021年首届辽宁省普通高等学校教师教学大赛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二等奖，2021.08.13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3.《新时代海洋强国背景下海洋法治人才培养“六维循环驱动”模式构建与 实践》，2020年获辽宁省教学成果奖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三等奖，2020.12.29；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4.《地方性大学法律诊所教育创新与实践--“社区法律诊所”建设与成效》，2012年获辽宁省教学成果奖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二等奖，2013.01.06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5.《“应用型”法律人才培养视角下研究生“五个全面”实践教学模式的探索与实践》2022年获大连海洋大学教学成果奖（研究生类）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二等奖，2022.02.08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6.《以学为本的“反馈式教学法”在海洋特色法学实践教学中的应用》，2022年获大连海洋大学教学成果奖（本科类）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三等奖，2022.02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7.《新时代海洋强国背景下海洋法治人才培养“六维循环驱动”模式构建与实践》，2020年获大连海洋大学教学成果奖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一等奖，2020.09.09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8.大连海洋大学2021-2022学年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本科优秀教学奖，2022.09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9.大连海洋大学2019-2020学年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本科优秀教学奖，2020.09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10.大连海洋大学第十届教师教学技能竞赛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特等奖，2020.09；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大连海洋大学2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年度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“最美教师”，2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021.09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</w:t>
            </w: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keepNext/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20f46bab89173b17eb09f10" descr="{&quot;HashCode&quot;:-17578668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Dell Customer Communication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820f46bab89173b17eb09f10" o:spid="_x0000_s1026" o:spt="202" alt="{&quot;HashCode&quot;:-1757866826,&quot;Height&quot;:841.0,&quot;Width&quot;:595.0,&quot;Placement&quot;:&quot;Header&quot;,&quot;Index&quot;:&quot;Primary&quot;,&quot;Section&quot;:1,&quot;Top&quot;:0.0,&quot;Left&quot;:0.0}" type="#_x0000_t202" style="position:absolute;left:0pt;margin-left:0pt;margin-top:15pt;height:21.5pt;width:595.3pt;mso-position-horizontal-relative:page;mso-position-vertical-relative:page;z-index:251659264;mso-width-relative:page;mso-height-relative:page;" filled="f" stroked="f" coordsize="21600,21600" o:allowincell="f" o:gfxdata="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FgAA&#10;AGRycy9QSwECFAAUAAAACACHTuJA7lAR49QAAAAHAQAADwAAAAAAAAABACAAAAA4AAAAZHJzL2Rv&#10;d25yZXYueG1sUEsBAhQAFAAAAAgAh07iQB3NXFKaAgAAIAUAAA4AAAAAAAAAAQAgAAAAOQEAAGRy&#10;cy9lMm9Eb2MueG1sUEsFBgAAAAAGAAYAWQEAAEUGAAAAAA==&#10;">
              <v:fill on="f" focussize="0,0"/>
              <v:stroke on="f" weight="0.5pt"/>
              <v:imagedata o:title=""/>
              <o:lock v:ext="edit" aspectratio="f"/>
              <v:textbox inset="20pt,0mm,2.54mm,0mm">
                <w:txbxContent>
                  <w:p>
                    <w:pPr>
                      <w:jc w:val="lef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737373"/>
                        <w:sz w:val="20"/>
                      </w:rPr>
                      <w:t>Dell Customer Communication - Confidential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MTE2MTRhNjk0N2RkY2ZjZDg1YWEzMDc5NTA5NzIifQ=="/>
  </w:docVars>
  <w:rsids>
    <w:rsidRoot w:val="2CF94EF4"/>
    <w:rsid w:val="00006A23"/>
    <w:rsid w:val="000325A1"/>
    <w:rsid w:val="00081805"/>
    <w:rsid w:val="000B5AA0"/>
    <w:rsid w:val="000C3437"/>
    <w:rsid w:val="00102990"/>
    <w:rsid w:val="00112FEC"/>
    <w:rsid w:val="001222F3"/>
    <w:rsid w:val="0015247E"/>
    <w:rsid w:val="001C431F"/>
    <w:rsid w:val="001D0E42"/>
    <w:rsid w:val="002458E2"/>
    <w:rsid w:val="00264659"/>
    <w:rsid w:val="00265625"/>
    <w:rsid w:val="00277040"/>
    <w:rsid w:val="002949AC"/>
    <w:rsid w:val="002A0A4B"/>
    <w:rsid w:val="002C141C"/>
    <w:rsid w:val="002E4B29"/>
    <w:rsid w:val="00365033"/>
    <w:rsid w:val="0036520B"/>
    <w:rsid w:val="0036665F"/>
    <w:rsid w:val="0037336F"/>
    <w:rsid w:val="003A181B"/>
    <w:rsid w:val="003B4342"/>
    <w:rsid w:val="003C6085"/>
    <w:rsid w:val="00424556"/>
    <w:rsid w:val="004410D2"/>
    <w:rsid w:val="00467005"/>
    <w:rsid w:val="00474CD6"/>
    <w:rsid w:val="0048773B"/>
    <w:rsid w:val="004E58F8"/>
    <w:rsid w:val="004E59D3"/>
    <w:rsid w:val="004E7DA6"/>
    <w:rsid w:val="00527210"/>
    <w:rsid w:val="00530CB7"/>
    <w:rsid w:val="005624CA"/>
    <w:rsid w:val="005B379E"/>
    <w:rsid w:val="005D7BE8"/>
    <w:rsid w:val="00620DF3"/>
    <w:rsid w:val="006258EE"/>
    <w:rsid w:val="006D4475"/>
    <w:rsid w:val="0073072F"/>
    <w:rsid w:val="00757CE3"/>
    <w:rsid w:val="00762775"/>
    <w:rsid w:val="0077022B"/>
    <w:rsid w:val="007C520D"/>
    <w:rsid w:val="007E00CD"/>
    <w:rsid w:val="00842E86"/>
    <w:rsid w:val="008C41FF"/>
    <w:rsid w:val="008C5C5A"/>
    <w:rsid w:val="008D096B"/>
    <w:rsid w:val="008D6E68"/>
    <w:rsid w:val="008E26DE"/>
    <w:rsid w:val="008E79EF"/>
    <w:rsid w:val="0092384E"/>
    <w:rsid w:val="00977015"/>
    <w:rsid w:val="00987249"/>
    <w:rsid w:val="009D0523"/>
    <w:rsid w:val="009D0FCE"/>
    <w:rsid w:val="009D11C3"/>
    <w:rsid w:val="009E7ADF"/>
    <w:rsid w:val="009F034D"/>
    <w:rsid w:val="00A3249E"/>
    <w:rsid w:val="00A35556"/>
    <w:rsid w:val="00A45BF7"/>
    <w:rsid w:val="00A72AE0"/>
    <w:rsid w:val="00AF6FB8"/>
    <w:rsid w:val="00B4710D"/>
    <w:rsid w:val="00BA3563"/>
    <w:rsid w:val="00BA4E8C"/>
    <w:rsid w:val="00BC7DB9"/>
    <w:rsid w:val="00C1339E"/>
    <w:rsid w:val="00C21D9F"/>
    <w:rsid w:val="00C5582A"/>
    <w:rsid w:val="00C66C56"/>
    <w:rsid w:val="00C75DD4"/>
    <w:rsid w:val="00C9708D"/>
    <w:rsid w:val="00CC4C9E"/>
    <w:rsid w:val="00D415D1"/>
    <w:rsid w:val="00DE3882"/>
    <w:rsid w:val="00E44D54"/>
    <w:rsid w:val="00E84926"/>
    <w:rsid w:val="00E91258"/>
    <w:rsid w:val="00EA5422"/>
    <w:rsid w:val="00ED4732"/>
    <w:rsid w:val="00F16702"/>
    <w:rsid w:val="00F3187A"/>
    <w:rsid w:val="00FB156B"/>
    <w:rsid w:val="00FB6CE4"/>
    <w:rsid w:val="00FE068C"/>
    <w:rsid w:val="0E046E2B"/>
    <w:rsid w:val="108C6F6A"/>
    <w:rsid w:val="200A7EAB"/>
    <w:rsid w:val="2CF94EF4"/>
    <w:rsid w:val="3312517C"/>
    <w:rsid w:val="52483E2F"/>
    <w:rsid w:val="545F0A55"/>
    <w:rsid w:val="58693E27"/>
    <w:rsid w:val="6FBA5756"/>
    <w:rsid w:val="72EB459F"/>
    <w:rsid w:val="77EFCE75"/>
    <w:rsid w:val="7AE32FEE"/>
    <w:rsid w:val="7BF22420"/>
    <w:rsid w:val="7D1B4653"/>
    <w:rsid w:val="7E334C2F"/>
    <w:rsid w:val="7FB14DC3"/>
    <w:rsid w:val="9FE73BB1"/>
    <w:rsid w:val="F7E79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377"/>
      </w:tabs>
      <w:spacing w:before="50" w:beforeLines="50"/>
      <w:ind w:left="480" w:leftChars="200"/>
      <w:outlineLvl w:val="0"/>
    </w:pPr>
    <w:rPr>
      <w:rFonts w:ascii="黑体" w:hAnsi="黑体" w:eastAsia="黑体"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/>
      <w:ind w:left="480" w:leftChars="200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50" w:beforeLines="50"/>
      <w:ind w:left="480" w:leftChars="200"/>
      <w:outlineLvl w:val="2"/>
    </w:pPr>
    <w:rPr>
      <w:rFonts w:eastAsia="黑体" w:asciiTheme="minorHAnsi" w:hAnsiTheme="minorHAnsi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1"/>
    <w:qFormat/>
    <w:uiPriority w:val="0"/>
    <w:pPr>
      <w:tabs>
        <w:tab w:val="center" w:pos="4320"/>
        <w:tab w:val="right" w:pos="8640"/>
      </w:tabs>
    </w:pPr>
  </w:style>
  <w:style w:type="paragraph" w:styleId="7">
    <w:name w:val="footnote text"/>
    <w:basedOn w:val="1"/>
    <w:qFormat/>
    <w:uiPriority w:val="0"/>
    <w:pPr>
      <w:snapToGrid w:val="0"/>
      <w:jc w:val="left"/>
    </w:pPr>
  </w:style>
  <w:style w:type="character" w:customStyle="1" w:styleId="10">
    <w:name w:val="标题 3 字符"/>
    <w:link w:val="4"/>
    <w:qFormat/>
    <w:uiPriority w:val="0"/>
    <w:rPr>
      <w:rFonts w:eastAsia="黑体" w:asciiTheme="minorHAnsi" w:hAnsiTheme="minorHAnsi"/>
      <w:b/>
      <w:sz w:val="24"/>
    </w:rPr>
  </w:style>
  <w:style w:type="character" w:customStyle="1" w:styleId="11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 Technologies</Company>
  <Pages>1</Pages>
  <Words>804</Words>
  <Characters>4589</Characters>
  <Lines>38</Lines>
  <Paragraphs>10</Paragraphs>
  <TotalTime>50</TotalTime>
  <ScaleCrop>false</ScaleCrop>
  <LinksUpToDate>false</LinksUpToDate>
  <CharactersWithSpaces>5383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2023-02-19T23:17:00Z</dcterms:created>
  <dc:creator>ちん めい こう</dc:creator>
  <cp:lastModifiedBy>fxhuser</cp:lastModifiedBy>
  <dcterms:modified xsi:type="dcterms:W3CDTF">2023-04-27T16:59:47Z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66D62E9AC46A422B923ABE1FF51EB01D</vt:lpwstr>
  </property>
  <property fmtid="{D5CDD505-2E9C-101B-9397-08002B2CF9AE}" pid="4" name="MSIP_Label_80744d05-bb34-4b7a-90cc-132cbdb578be_Enabled">
    <vt:lpwstr>true</vt:lpwstr>
  </property>
  <property fmtid="{D5CDD505-2E9C-101B-9397-08002B2CF9AE}" pid="5" name="MSIP_Label_80744d05-bb34-4b7a-90cc-132cbdb578be_SetDate">
    <vt:lpwstr>2023-02-19T01:28:24Z</vt:lpwstr>
  </property>
  <property fmtid="{D5CDD505-2E9C-101B-9397-08002B2CF9AE}" pid="6" name="MSIP_Label_80744d05-bb34-4b7a-90cc-132cbdb578be_Method">
    <vt:lpwstr>Privileged</vt:lpwstr>
  </property>
  <property fmtid="{D5CDD505-2E9C-101B-9397-08002B2CF9AE}" pid="7" name="MSIP_Label_80744d05-bb34-4b7a-90cc-132cbdb578be_Name">
    <vt:lpwstr>No Protection (Label Only)</vt:lpwstr>
  </property>
  <property fmtid="{D5CDD505-2E9C-101B-9397-08002B2CF9AE}" pid="8" name="MSIP_Label_80744d05-bb34-4b7a-90cc-132cbdb578be_SiteId">
    <vt:lpwstr>945c199a-83a2-4e80-9f8c-5a91be5752dd</vt:lpwstr>
  </property>
  <property fmtid="{D5CDD505-2E9C-101B-9397-08002B2CF9AE}" pid="9" name="MSIP_Label_80744d05-bb34-4b7a-90cc-132cbdb578be_ActionId">
    <vt:lpwstr>720ef488-d448-4ba9-a36e-9d57fec6165d</vt:lpwstr>
  </property>
  <property fmtid="{D5CDD505-2E9C-101B-9397-08002B2CF9AE}" pid="10" name="MSIP_Label_80744d05-bb34-4b7a-90cc-132cbdb578be_ContentBits">
    <vt:lpwstr>1</vt:lpwstr>
  </property>
</Properties>
</file>