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陈福勇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北京仲裁委员会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中国法学会民事诉讼法学研究会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ind w:firstLine="1908" w:firstLineChars="594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中国仲裁法学研究会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陈福勇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16330" cy="1680210"/>
                  <wp:effectExtent l="0" t="0" r="7620" b="0"/>
                  <wp:docPr id="4" name="图片 4" descr="陈福勇肖像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陈福勇肖像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1979.6.7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法学博士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兼职教授、研究员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副秘书长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北京仲裁委员会（北京国际仲裁中心）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北京市朝阳区建国路118号招商局大厦16层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专著：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《未竟的转型——中国仲裁机构现状与发展趋势实证研究》，独著，法律出版社2010年版，25万字，被引用数27。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论文：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bookmarkStart w:id="0" w:name="_Hlk125908562"/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1.“我国仲裁机构现状实证分析”，独著，载《法学研究》2009年第2期；《中国社会科学文摘》2009年第8期转载，后被收入《多元化纠纷解决机制与和谐社会的构建》（范愉主编，经济科学出版社2011年版）。被引用数51。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2．“美国仲裁发展模式考察”，独著，载《环球法律评论》2009年第3期；完全版载《北京仲裁》第69辑（2009年），后被收入《比较法在中国（2012年卷）》（刘兆兴主编，中国政法大学出版社2012年版）。被引用数38。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3.“Striving for Independence, Competence and Fairness: A Case Study of Beijing Arbitration Commission”，独著，载The American Review of International Arbitration（《美国国际仲裁评论》）, Vol.18, No.3: 313-352（2009）。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4.“仲裁机构的独立、胜任和公正如何可能——对S仲裁委的个案考察”，独著，载《北大法律评论》第10卷第2辑；人大复印报刊资料《诉讼法学、司法制度》2010年第1期转载。被引用数6。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5．“仲裁案源从哪里来?——对S仲裁委的个案考察”，独著，载《法律与社会科学》2010年第1期。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6.“论证券民事侵权赔偿案件的诉讼方式”，第二作者，载《政法论坛》2004年第3期。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7.“《民事诉讼法》修改与不予执行仲裁裁决”，第二作者，载《法学杂志》2012年第5期。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8.“中小仲裁机构运行状况实证分析”，独著，载《北航法律评论》2010年第1辑。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9．“行政化权力架构下的仲裁机构运作与转型分析”，独著，载《商事仲裁评论》第3辑（2010年）。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10.“大众化还是专业化——从业务定位看仲裁机构转型”，独著，载《司法改革评论》第九辑。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11．“诉讼时效的效力新探”，独著，载《金陵法律评论》2007年春季卷。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12.“程序视野中的诉讼时效问题”，第二作者，载《商事审判研究》，2004年卷。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13.“模糊化还是明确化——也谈仲裁机构的性质问题”，独著，载《人民法院报》2007年4月24日，未删节版载《北京仲裁》第62辑（2007年）。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14.“中国仲裁的国际化与国际仲裁的中国化”，独著，载《人民法治》2018年3月。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15.“我国企业涉外争议解决风险管理现状分析”，独著，载《北京仲裁》第 78 辑（2011年）；后被收入《中国商事争议解决年度观察 (2012)》（法律出版社2012年版）及《外滩金融创新试验区法律研究》（中国金融出版社2019年版）。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16.“建设涉外法律人才培养体系满足国际合作需要”，独著，载《法治日报》2021年3月16日。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17.“Revisiting Conventional Wisdom in the Organization of Arbitral Proceedings: Perspectives from Chinese Users and Institutions”, 独著，载ICCA Congress Series, No. 20，2019。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18.“Looking Beyond Rules-An Analyzing Insight into the Competitive Attractions of BAC“, 第一作者，载Dispute Resolution Law Guide 2013/14， LexisNexis，2013。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19.“Arbitration: A Meeting of the Ways”,独著，载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China Business Law Journal, October 2019 Volume 10，Issue 9。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 xml:space="preserve">    20. “Going with the Global Flow: Arbitration Developments and Practice”, 独著，载 China Business Law Journal, October 2022 Volume 13， Issue 9。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合著：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1.《律师之师：律师素质与思维十讲》，中国法制出版社2014年版（负责“审判方法论视野中的仲裁代理”部分）。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2.《中国人民大学中国法律发展报告2011：走向多元化的法律实施》，中国人民出版社2011年版（负责撰写商事仲裁部分）。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3.《中国人民大学中国法律发展报告2012：中国法律工作者的职业化》，中国人民出版社2012年版（负责撰写仲裁员部分）。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4.China Arbitration Handbook, Sweet &amp; Maxwell 2011 (负责撰写Chapter 4, Resource for Arbitration in China 和 Chapter 5 , Arbitration Process and Procedure ) 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5.Chinese Arbitration Law，LexisNexis 2015（负责撰写Arbitration Proceedings）。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6.International Commercial Arbitration Practice: 21st Century Perspectives, LexisNexis 2016(负责撰写Chapter 51A Review of the Beijing Arbitration Commission)。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译著：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1．[美]彼得·萨伯：《洞穴奇案的十四种判决》，陈福勇、张世泰译，商务印书馆（香港）有限公司2006年版（繁体字版）、生活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读书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新知三联书店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2009年版（简体字版）、九州出版社2020年版。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2．[美]加里·B.博恩：《国际仲裁:法律与实践》，白磷、陈福勇等译，商务印书馆 2015 年版。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3.[美]格兰德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卢姆：《没什么谈不了：谈判实战指南》，姜丽丽、许捷、陈福勇译，世界图书出版公司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2012年版。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4.[美]克里斯多佛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R.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德拉奥萨、理查德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W.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奈马克：《国际仲裁科学探索：实证研究精选集》，陈福勇、丁建勇译，中国政法大学出版社</w:t>
            </w:r>
            <w:r>
              <w:rPr>
                <w:rFonts w:hint="eastAsia" w:ascii="仿宋_GB2312" w:hAnsi="楷体" w:eastAsia="仿宋_GB2312"/>
                <w:color w:val="000000"/>
                <w:sz w:val="24"/>
              </w:rPr>
              <w:t>2009年版。</w:t>
            </w:r>
            <w:bookmarkEnd w:id="0"/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主编或执行主编：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1.《北京仲裁》（季刊），主编，中国法制出版社出版，从2013年至今，已经连续出版36辑（第82辑-118辑）。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2.中国仲裁文库，执行主编，商务印书馆出版，已经出版《股权转让案例精读》、《建设工程案例精读》、《优秀仲裁裁决书赏析》3本。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3.《中国商事争议解决年度观察》，执行主编，中国法制出版社出版，从2014年起至今，已经连续出版8本。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4.争议解决新视野译丛，执行主编，法律出版社出版，从2013年起至今，已经出版6本。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5.争议解决新探索文库，执行主编，法律出版社出版，从2013年起至今，已经出版6本。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仿宋_GB2312" w:hAnsi="楷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</w:rPr>
              <w:t>课题研究：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1.主持最高人民法院2018年度执行研究课题《仲裁裁决执行疑难问题研究与对策分析》。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2．参与2011年北京市支持中央在京高校共建项目《民事诉讼法修改与多元化争议解决机制的完善》，承担关于仲裁的子项目。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3．参与2010年教育部人文社会科学研究规划基金项目《中国企业海外投资法律风险防范研究》，承担关于保障我国企业海外投资权益的若干手段的子项目。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4．参与中国集团公司促进会主持的《集团公司境外投资与经营法律风险管理课题研究》项目，并负责涉外争议解决法律风险管理的子课题。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5．独立承担洪范法律与经济研究所小型社科调研项目《中小仲裁机构运行状况实证分析》。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6．参与清华大学985二期项目《司法制度完善与多元化的纠纷解决体系》，承担关于仲裁的子项目。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7．参与2005年度教育部哲学社会科学研究重大课题攻关项目《多元化纠纷解决机制及和谐社会的建构》，承担关于仲裁的子项目。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2011年全国优秀博士学位论文提名论文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北京市2010年优秀博士学位论文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清华大学2009年度优秀博士学位论文一等奖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清华大学2009年度优秀博士毕业生</w:t>
            </w:r>
          </w:p>
          <w:p>
            <w:pPr>
              <w:tabs>
                <w:tab w:val="left" w:pos="4185"/>
              </w:tabs>
              <w:snapToGrid w:val="0"/>
              <w:ind w:left="210" w:leftChars="100"/>
              <w:jc w:val="left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2014年被中国集团公司促进会授予软科学重大课题研究突出贡献奖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5232"/>
    <w:rsid w:val="00006740"/>
    <w:rsid w:val="00010B4E"/>
    <w:rsid w:val="00017137"/>
    <w:rsid w:val="00017893"/>
    <w:rsid w:val="00021FC2"/>
    <w:rsid w:val="000512AF"/>
    <w:rsid w:val="00055F7C"/>
    <w:rsid w:val="00057144"/>
    <w:rsid w:val="00060BDB"/>
    <w:rsid w:val="00061666"/>
    <w:rsid w:val="00061B38"/>
    <w:rsid w:val="00073BB5"/>
    <w:rsid w:val="00077741"/>
    <w:rsid w:val="000824C0"/>
    <w:rsid w:val="0008446A"/>
    <w:rsid w:val="000A0034"/>
    <w:rsid w:val="000A3833"/>
    <w:rsid w:val="000A6698"/>
    <w:rsid w:val="000B4845"/>
    <w:rsid w:val="000C07FF"/>
    <w:rsid w:val="000C0DB4"/>
    <w:rsid w:val="000C1259"/>
    <w:rsid w:val="000C7120"/>
    <w:rsid w:val="000C7F37"/>
    <w:rsid w:val="000D2CB3"/>
    <w:rsid w:val="000D3D27"/>
    <w:rsid w:val="000F7DD2"/>
    <w:rsid w:val="00100150"/>
    <w:rsid w:val="00105D06"/>
    <w:rsid w:val="00110EB7"/>
    <w:rsid w:val="00117736"/>
    <w:rsid w:val="00132A2D"/>
    <w:rsid w:val="00135744"/>
    <w:rsid w:val="00135D41"/>
    <w:rsid w:val="00140879"/>
    <w:rsid w:val="001411B2"/>
    <w:rsid w:val="0014168F"/>
    <w:rsid w:val="00144400"/>
    <w:rsid w:val="00145ACE"/>
    <w:rsid w:val="00161337"/>
    <w:rsid w:val="00164340"/>
    <w:rsid w:val="00165A5C"/>
    <w:rsid w:val="00171F2C"/>
    <w:rsid w:val="00175904"/>
    <w:rsid w:val="0018115D"/>
    <w:rsid w:val="00183BC1"/>
    <w:rsid w:val="00191AA4"/>
    <w:rsid w:val="001944A4"/>
    <w:rsid w:val="00196BAE"/>
    <w:rsid w:val="001B12E2"/>
    <w:rsid w:val="001B1450"/>
    <w:rsid w:val="001C1873"/>
    <w:rsid w:val="001D3A7D"/>
    <w:rsid w:val="001D6AB9"/>
    <w:rsid w:val="001E4626"/>
    <w:rsid w:val="001E51B3"/>
    <w:rsid w:val="001F3A5E"/>
    <w:rsid w:val="001F4DC4"/>
    <w:rsid w:val="001F756F"/>
    <w:rsid w:val="00200B92"/>
    <w:rsid w:val="002052A1"/>
    <w:rsid w:val="002121AF"/>
    <w:rsid w:val="00215651"/>
    <w:rsid w:val="002160BE"/>
    <w:rsid w:val="00220E90"/>
    <w:rsid w:val="002216E6"/>
    <w:rsid w:val="00221BDA"/>
    <w:rsid w:val="00221C46"/>
    <w:rsid w:val="0022200A"/>
    <w:rsid w:val="002246F0"/>
    <w:rsid w:val="00224AD0"/>
    <w:rsid w:val="00224FCB"/>
    <w:rsid w:val="00232F15"/>
    <w:rsid w:val="0023553E"/>
    <w:rsid w:val="0023628B"/>
    <w:rsid w:val="002377C3"/>
    <w:rsid w:val="00240322"/>
    <w:rsid w:val="00243A76"/>
    <w:rsid w:val="00243C8E"/>
    <w:rsid w:val="00246CE1"/>
    <w:rsid w:val="00254973"/>
    <w:rsid w:val="00264232"/>
    <w:rsid w:val="002761BB"/>
    <w:rsid w:val="00282C20"/>
    <w:rsid w:val="00284891"/>
    <w:rsid w:val="002863FA"/>
    <w:rsid w:val="00294974"/>
    <w:rsid w:val="002964C4"/>
    <w:rsid w:val="002A6061"/>
    <w:rsid w:val="002B141D"/>
    <w:rsid w:val="002B715A"/>
    <w:rsid w:val="002D26E4"/>
    <w:rsid w:val="002E1E43"/>
    <w:rsid w:val="002F1A71"/>
    <w:rsid w:val="002F2636"/>
    <w:rsid w:val="002F37D8"/>
    <w:rsid w:val="00300943"/>
    <w:rsid w:val="00300EFA"/>
    <w:rsid w:val="0031258F"/>
    <w:rsid w:val="00315A7F"/>
    <w:rsid w:val="00317C5C"/>
    <w:rsid w:val="003207A2"/>
    <w:rsid w:val="00321266"/>
    <w:rsid w:val="003272F0"/>
    <w:rsid w:val="003278C8"/>
    <w:rsid w:val="00335F07"/>
    <w:rsid w:val="0034060F"/>
    <w:rsid w:val="003410EA"/>
    <w:rsid w:val="003437B6"/>
    <w:rsid w:val="00344ED7"/>
    <w:rsid w:val="0034688A"/>
    <w:rsid w:val="00352E67"/>
    <w:rsid w:val="003541D2"/>
    <w:rsid w:val="00357A33"/>
    <w:rsid w:val="003616F9"/>
    <w:rsid w:val="00362BC5"/>
    <w:rsid w:val="00371E61"/>
    <w:rsid w:val="00382C40"/>
    <w:rsid w:val="0039181D"/>
    <w:rsid w:val="0039637D"/>
    <w:rsid w:val="003A01E1"/>
    <w:rsid w:val="003A1FAF"/>
    <w:rsid w:val="003A3EEA"/>
    <w:rsid w:val="003A45AC"/>
    <w:rsid w:val="003A4A33"/>
    <w:rsid w:val="003B0032"/>
    <w:rsid w:val="003B02FC"/>
    <w:rsid w:val="003B56D1"/>
    <w:rsid w:val="003B7E5E"/>
    <w:rsid w:val="003C1E85"/>
    <w:rsid w:val="003C5211"/>
    <w:rsid w:val="003C6C6C"/>
    <w:rsid w:val="003D4D6C"/>
    <w:rsid w:val="003E0A8A"/>
    <w:rsid w:val="003E2C5A"/>
    <w:rsid w:val="003E547C"/>
    <w:rsid w:val="003F01E6"/>
    <w:rsid w:val="003F21F9"/>
    <w:rsid w:val="003F6AA7"/>
    <w:rsid w:val="003F76D5"/>
    <w:rsid w:val="00405DA5"/>
    <w:rsid w:val="00410BA8"/>
    <w:rsid w:val="00415C7D"/>
    <w:rsid w:val="00417373"/>
    <w:rsid w:val="00420613"/>
    <w:rsid w:val="00427849"/>
    <w:rsid w:val="004301A3"/>
    <w:rsid w:val="00432B85"/>
    <w:rsid w:val="00432DDD"/>
    <w:rsid w:val="00434A28"/>
    <w:rsid w:val="00434FDD"/>
    <w:rsid w:val="0043792D"/>
    <w:rsid w:val="00443841"/>
    <w:rsid w:val="00451B55"/>
    <w:rsid w:val="00451E6E"/>
    <w:rsid w:val="00455847"/>
    <w:rsid w:val="00462AF8"/>
    <w:rsid w:val="0046339D"/>
    <w:rsid w:val="004650C9"/>
    <w:rsid w:val="00466615"/>
    <w:rsid w:val="00473463"/>
    <w:rsid w:val="00473E5B"/>
    <w:rsid w:val="0047480A"/>
    <w:rsid w:val="0049013A"/>
    <w:rsid w:val="00495165"/>
    <w:rsid w:val="004956F1"/>
    <w:rsid w:val="004A01F9"/>
    <w:rsid w:val="004A4606"/>
    <w:rsid w:val="004A73EF"/>
    <w:rsid w:val="004A75E6"/>
    <w:rsid w:val="004B584A"/>
    <w:rsid w:val="004B701E"/>
    <w:rsid w:val="004C0303"/>
    <w:rsid w:val="004C34B3"/>
    <w:rsid w:val="004C6D0B"/>
    <w:rsid w:val="004D1F11"/>
    <w:rsid w:val="004D4E7D"/>
    <w:rsid w:val="004E1382"/>
    <w:rsid w:val="004E36F6"/>
    <w:rsid w:val="004E3D55"/>
    <w:rsid w:val="004E4B79"/>
    <w:rsid w:val="004E63F8"/>
    <w:rsid w:val="004E69C3"/>
    <w:rsid w:val="004F0BD4"/>
    <w:rsid w:val="004F1684"/>
    <w:rsid w:val="004F5213"/>
    <w:rsid w:val="00503298"/>
    <w:rsid w:val="005032EE"/>
    <w:rsid w:val="005040D1"/>
    <w:rsid w:val="00505F42"/>
    <w:rsid w:val="00507139"/>
    <w:rsid w:val="00507806"/>
    <w:rsid w:val="005106EB"/>
    <w:rsid w:val="0051116F"/>
    <w:rsid w:val="005114F4"/>
    <w:rsid w:val="00512C43"/>
    <w:rsid w:val="0051373D"/>
    <w:rsid w:val="00520EB9"/>
    <w:rsid w:val="0052358C"/>
    <w:rsid w:val="00527051"/>
    <w:rsid w:val="00535CAA"/>
    <w:rsid w:val="00540469"/>
    <w:rsid w:val="00546329"/>
    <w:rsid w:val="005477D1"/>
    <w:rsid w:val="00552F2F"/>
    <w:rsid w:val="0056414E"/>
    <w:rsid w:val="005656F4"/>
    <w:rsid w:val="00577DDF"/>
    <w:rsid w:val="00591E7A"/>
    <w:rsid w:val="005978E8"/>
    <w:rsid w:val="005A13E8"/>
    <w:rsid w:val="005A1963"/>
    <w:rsid w:val="005A573B"/>
    <w:rsid w:val="005A7490"/>
    <w:rsid w:val="005B047A"/>
    <w:rsid w:val="005B148F"/>
    <w:rsid w:val="005B1CA3"/>
    <w:rsid w:val="005B5654"/>
    <w:rsid w:val="005C06B4"/>
    <w:rsid w:val="005C3618"/>
    <w:rsid w:val="005C463C"/>
    <w:rsid w:val="005D2F3F"/>
    <w:rsid w:val="005D793C"/>
    <w:rsid w:val="005E1506"/>
    <w:rsid w:val="005E4D24"/>
    <w:rsid w:val="005E66FD"/>
    <w:rsid w:val="005F5145"/>
    <w:rsid w:val="005F6202"/>
    <w:rsid w:val="00602758"/>
    <w:rsid w:val="00604DCF"/>
    <w:rsid w:val="006120A4"/>
    <w:rsid w:val="00612576"/>
    <w:rsid w:val="00620DAA"/>
    <w:rsid w:val="0062266E"/>
    <w:rsid w:val="00623DB1"/>
    <w:rsid w:val="0062536B"/>
    <w:rsid w:val="0062640E"/>
    <w:rsid w:val="00635BF4"/>
    <w:rsid w:val="0063776D"/>
    <w:rsid w:val="00644DD6"/>
    <w:rsid w:val="0065304B"/>
    <w:rsid w:val="00656739"/>
    <w:rsid w:val="00660B5A"/>
    <w:rsid w:val="00660B6D"/>
    <w:rsid w:val="006664C1"/>
    <w:rsid w:val="00666DC4"/>
    <w:rsid w:val="0067397C"/>
    <w:rsid w:val="0067482B"/>
    <w:rsid w:val="0067556D"/>
    <w:rsid w:val="00676181"/>
    <w:rsid w:val="00681D81"/>
    <w:rsid w:val="0068514F"/>
    <w:rsid w:val="00690A73"/>
    <w:rsid w:val="00693E4F"/>
    <w:rsid w:val="00696270"/>
    <w:rsid w:val="006A24F8"/>
    <w:rsid w:val="006A441C"/>
    <w:rsid w:val="006B0D43"/>
    <w:rsid w:val="006B412F"/>
    <w:rsid w:val="006B6AAF"/>
    <w:rsid w:val="006B71B4"/>
    <w:rsid w:val="006C278C"/>
    <w:rsid w:val="006C2D21"/>
    <w:rsid w:val="006C50F3"/>
    <w:rsid w:val="006D0C08"/>
    <w:rsid w:val="006D1072"/>
    <w:rsid w:val="006D24A6"/>
    <w:rsid w:val="006D30A6"/>
    <w:rsid w:val="006E1C73"/>
    <w:rsid w:val="006F116D"/>
    <w:rsid w:val="006F69AD"/>
    <w:rsid w:val="006F7804"/>
    <w:rsid w:val="00710957"/>
    <w:rsid w:val="0071106B"/>
    <w:rsid w:val="0071294A"/>
    <w:rsid w:val="00714A15"/>
    <w:rsid w:val="007155B9"/>
    <w:rsid w:val="00717F07"/>
    <w:rsid w:val="00723C62"/>
    <w:rsid w:val="007251D9"/>
    <w:rsid w:val="00726B25"/>
    <w:rsid w:val="007314D0"/>
    <w:rsid w:val="007353C0"/>
    <w:rsid w:val="00742B13"/>
    <w:rsid w:val="00752F3A"/>
    <w:rsid w:val="007573E8"/>
    <w:rsid w:val="00760F4E"/>
    <w:rsid w:val="00764BF7"/>
    <w:rsid w:val="00765657"/>
    <w:rsid w:val="0076752D"/>
    <w:rsid w:val="00770B3E"/>
    <w:rsid w:val="00772489"/>
    <w:rsid w:val="007837E9"/>
    <w:rsid w:val="007906EA"/>
    <w:rsid w:val="007910B1"/>
    <w:rsid w:val="00791E01"/>
    <w:rsid w:val="007953E2"/>
    <w:rsid w:val="007959BD"/>
    <w:rsid w:val="007A2F9F"/>
    <w:rsid w:val="007A5AC9"/>
    <w:rsid w:val="007A736B"/>
    <w:rsid w:val="007A7A1E"/>
    <w:rsid w:val="007A7AF2"/>
    <w:rsid w:val="007B39D9"/>
    <w:rsid w:val="007C067A"/>
    <w:rsid w:val="007E19D2"/>
    <w:rsid w:val="007E2A74"/>
    <w:rsid w:val="007E4965"/>
    <w:rsid w:val="007E59CA"/>
    <w:rsid w:val="007E620C"/>
    <w:rsid w:val="007F1D51"/>
    <w:rsid w:val="007F7B81"/>
    <w:rsid w:val="00806376"/>
    <w:rsid w:val="00813611"/>
    <w:rsid w:val="00823BA7"/>
    <w:rsid w:val="00825AD3"/>
    <w:rsid w:val="0083043A"/>
    <w:rsid w:val="00830596"/>
    <w:rsid w:val="00833FB6"/>
    <w:rsid w:val="008363F1"/>
    <w:rsid w:val="00836FF5"/>
    <w:rsid w:val="008372C7"/>
    <w:rsid w:val="00837EB5"/>
    <w:rsid w:val="00861585"/>
    <w:rsid w:val="00862B8B"/>
    <w:rsid w:val="00863807"/>
    <w:rsid w:val="00866D2D"/>
    <w:rsid w:val="008710C1"/>
    <w:rsid w:val="008732F9"/>
    <w:rsid w:val="00877650"/>
    <w:rsid w:val="008841BD"/>
    <w:rsid w:val="00886813"/>
    <w:rsid w:val="00894DB6"/>
    <w:rsid w:val="00895BE6"/>
    <w:rsid w:val="00895CB7"/>
    <w:rsid w:val="00897868"/>
    <w:rsid w:val="00897A36"/>
    <w:rsid w:val="008A4F6D"/>
    <w:rsid w:val="008A4FB9"/>
    <w:rsid w:val="008A7BAC"/>
    <w:rsid w:val="008B550F"/>
    <w:rsid w:val="008C5652"/>
    <w:rsid w:val="008C61D1"/>
    <w:rsid w:val="008D052D"/>
    <w:rsid w:val="008D191A"/>
    <w:rsid w:val="008D65AF"/>
    <w:rsid w:val="008E1CC3"/>
    <w:rsid w:val="008F3243"/>
    <w:rsid w:val="008F5C38"/>
    <w:rsid w:val="0090233C"/>
    <w:rsid w:val="009048F3"/>
    <w:rsid w:val="00912C78"/>
    <w:rsid w:val="00914771"/>
    <w:rsid w:val="00920B75"/>
    <w:rsid w:val="00924392"/>
    <w:rsid w:val="00931C3D"/>
    <w:rsid w:val="009373DC"/>
    <w:rsid w:val="009418E0"/>
    <w:rsid w:val="00951794"/>
    <w:rsid w:val="00954BDF"/>
    <w:rsid w:val="00954D9D"/>
    <w:rsid w:val="00954FD7"/>
    <w:rsid w:val="009577E5"/>
    <w:rsid w:val="00957B20"/>
    <w:rsid w:val="00960CEB"/>
    <w:rsid w:val="00961AF5"/>
    <w:rsid w:val="009623BC"/>
    <w:rsid w:val="0096784A"/>
    <w:rsid w:val="00970027"/>
    <w:rsid w:val="009714CD"/>
    <w:rsid w:val="009733C0"/>
    <w:rsid w:val="009743CB"/>
    <w:rsid w:val="009817EA"/>
    <w:rsid w:val="00982F67"/>
    <w:rsid w:val="00986BAF"/>
    <w:rsid w:val="00994711"/>
    <w:rsid w:val="009969E6"/>
    <w:rsid w:val="009A1D5A"/>
    <w:rsid w:val="009A6EB6"/>
    <w:rsid w:val="009B0DA0"/>
    <w:rsid w:val="009B161F"/>
    <w:rsid w:val="009B1D4D"/>
    <w:rsid w:val="009B7945"/>
    <w:rsid w:val="009D03E1"/>
    <w:rsid w:val="009D50A5"/>
    <w:rsid w:val="009D7486"/>
    <w:rsid w:val="009D7B75"/>
    <w:rsid w:val="009D7D8C"/>
    <w:rsid w:val="009E1D61"/>
    <w:rsid w:val="009F790C"/>
    <w:rsid w:val="00A06A36"/>
    <w:rsid w:val="00A10E6F"/>
    <w:rsid w:val="00A17C28"/>
    <w:rsid w:val="00A21069"/>
    <w:rsid w:val="00A21802"/>
    <w:rsid w:val="00A22771"/>
    <w:rsid w:val="00A2302F"/>
    <w:rsid w:val="00A27BBA"/>
    <w:rsid w:val="00A3446C"/>
    <w:rsid w:val="00A375C4"/>
    <w:rsid w:val="00A419EB"/>
    <w:rsid w:val="00A466E3"/>
    <w:rsid w:val="00A46A43"/>
    <w:rsid w:val="00A529D2"/>
    <w:rsid w:val="00A55C8E"/>
    <w:rsid w:val="00A62413"/>
    <w:rsid w:val="00A65EA2"/>
    <w:rsid w:val="00A6708A"/>
    <w:rsid w:val="00A67C79"/>
    <w:rsid w:val="00A71AFB"/>
    <w:rsid w:val="00A76BED"/>
    <w:rsid w:val="00A80FE5"/>
    <w:rsid w:val="00A82450"/>
    <w:rsid w:val="00A83063"/>
    <w:rsid w:val="00A8621A"/>
    <w:rsid w:val="00A902B1"/>
    <w:rsid w:val="00AA14FC"/>
    <w:rsid w:val="00AB58BF"/>
    <w:rsid w:val="00AC0819"/>
    <w:rsid w:val="00AC3117"/>
    <w:rsid w:val="00AC6FA6"/>
    <w:rsid w:val="00AC7A64"/>
    <w:rsid w:val="00AC7F4F"/>
    <w:rsid w:val="00AD2B6C"/>
    <w:rsid w:val="00AD6654"/>
    <w:rsid w:val="00AD68A7"/>
    <w:rsid w:val="00AD6D66"/>
    <w:rsid w:val="00AE3D00"/>
    <w:rsid w:val="00AF375D"/>
    <w:rsid w:val="00AF431D"/>
    <w:rsid w:val="00AF5FC3"/>
    <w:rsid w:val="00B00A3F"/>
    <w:rsid w:val="00B04661"/>
    <w:rsid w:val="00B10FE5"/>
    <w:rsid w:val="00B256E4"/>
    <w:rsid w:val="00B26DF3"/>
    <w:rsid w:val="00B3312D"/>
    <w:rsid w:val="00B4324A"/>
    <w:rsid w:val="00B44672"/>
    <w:rsid w:val="00B46806"/>
    <w:rsid w:val="00B54250"/>
    <w:rsid w:val="00B63CA2"/>
    <w:rsid w:val="00B721DB"/>
    <w:rsid w:val="00B72DCC"/>
    <w:rsid w:val="00B77A13"/>
    <w:rsid w:val="00B81386"/>
    <w:rsid w:val="00B82AEE"/>
    <w:rsid w:val="00B86EE1"/>
    <w:rsid w:val="00B954D9"/>
    <w:rsid w:val="00BB15E2"/>
    <w:rsid w:val="00BB234D"/>
    <w:rsid w:val="00BB64CB"/>
    <w:rsid w:val="00BC19B8"/>
    <w:rsid w:val="00BC4DDA"/>
    <w:rsid w:val="00BC5EA0"/>
    <w:rsid w:val="00BC771B"/>
    <w:rsid w:val="00BD1E5D"/>
    <w:rsid w:val="00BD2802"/>
    <w:rsid w:val="00BD638C"/>
    <w:rsid w:val="00BE4969"/>
    <w:rsid w:val="00BF0045"/>
    <w:rsid w:val="00BF478D"/>
    <w:rsid w:val="00BF4B68"/>
    <w:rsid w:val="00BF50CE"/>
    <w:rsid w:val="00BF79C8"/>
    <w:rsid w:val="00C0268F"/>
    <w:rsid w:val="00C02C3A"/>
    <w:rsid w:val="00C11E6F"/>
    <w:rsid w:val="00C15F03"/>
    <w:rsid w:val="00C26885"/>
    <w:rsid w:val="00C31690"/>
    <w:rsid w:val="00C35EA7"/>
    <w:rsid w:val="00C45434"/>
    <w:rsid w:val="00C47AA5"/>
    <w:rsid w:val="00C51DBB"/>
    <w:rsid w:val="00C52161"/>
    <w:rsid w:val="00C55B0F"/>
    <w:rsid w:val="00C56644"/>
    <w:rsid w:val="00C65B9C"/>
    <w:rsid w:val="00C668C2"/>
    <w:rsid w:val="00C66D58"/>
    <w:rsid w:val="00C67DD6"/>
    <w:rsid w:val="00C77D17"/>
    <w:rsid w:val="00C832C4"/>
    <w:rsid w:val="00C8724D"/>
    <w:rsid w:val="00C8776D"/>
    <w:rsid w:val="00C91ED4"/>
    <w:rsid w:val="00C94DD4"/>
    <w:rsid w:val="00C95F65"/>
    <w:rsid w:val="00CB09AE"/>
    <w:rsid w:val="00CC022C"/>
    <w:rsid w:val="00CC1A4F"/>
    <w:rsid w:val="00CC1E3C"/>
    <w:rsid w:val="00CD277F"/>
    <w:rsid w:val="00CD7A03"/>
    <w:rsid w:val="00CE1B10"/>
    <w:rsid w:val="00CE255F"/>
    <w:rsid w:val="00CF2A88"/>
    <w:rsid w:val="00CF3661"/>
    <w:rsid w:val="00CF3CB1"/>
    <w:rsid w:val="00D00602"/>
    <w:rsid w:val="00D00E9F"/>
    <w:rsid w:val="00D0361F"/>
    <w:rsid w:val="00D04309"/>
    <w:rsid w:val="00D11F18"/>
    <w:rsid w:val="00D14EB0"/>
    <w:rsid w:val="00D2343D"/>
    <w:rsid w:val="00D34676"/>
    <w:rsid w:val="00D3592E"/>
    <w:rsid w:val="00D37EDE"/>
    <w:rsid w:val="00D41F07"/>
    <w:rsid w:val="00D47343"/>
    <w:rsid w:val="00D51646"/>
    <w:rsid w:val="00D5359E"/>
    <w:rsid w:val="00D606A3"/>
    <w:rsid w:val="00D60847"/>
    <w:rsid w:val="00D65364"/>
    <w:rsid w:val="00D661D5"/>
    <w:rsid w:val="00D77C82"/>
    <w:rsid w:val="00D8185C"/>
    <w:rsid w:val="00D83988"/>
    <w:rsid w:val="00D966F2"/>
    <w:rsid w:val="00D977C2"/>
    <w:rsid w:val="00DA0B5A"/>
    <w:rsid w:val="00DA20AE"/>
    <w:rsid w:val="00DA3AA6"/>
    <w:rsid w:val="00DA7218"/>
    <w:rsid w:val="00DB065C"/>
    <w:rsid w:val="00DC0563"/>
    <w:rsid w:val="00DC4D97"/>
    <w:rsid w:val="00DC7683"/>
    <w:rsid w:val="00DD0C4B"/>
    <w:rsid w:val="00DD1909"/>
    <w:rsid w:val="00DD5D91"/>
    <w:rsid w:val="00DD6CFD"/>
    <w:rsid w:val="00DE100D"/>
    <w:rsid w:val="00DE7973"/>
    <w:rsid w:val="00DF4B59"/>
    <w:rsid w:val="00E00300"/>
    <w:rsid w:val="00E0094F"/>
    <w:rsid w:val="00E0274E"/>
    <w:rsid w:val="00E16EF6"/>
    <w:rsid w:val="00E21680"/>
    <w:rsid w:val="00E471F8"/>
    <w:rsid w:val="00E50B77"/>
    <w:rsid w:val="00E52EBB"/>
    <w:rsid w:val="00E606B1"/>
    <w:rsid w:val="00E61E6E"/>
    <w:rsid w:val="00E64060"/>
    <w:rsid w:val="00E73E1A"/>
    <w:rsid w:val="00E766A3"/>
    <w:rsid w:val="00E84392"/>
    <w:rsid w:val="00E920C9"/>
    <w:rsid w:val="00E922E7"/>
    <w:rsid w:val="00E93E6E"/>
    <w:rsid w:val="00EA24A4"/>
    <w:rsid w:val="00EA334D"/>
    <w:rsid w:val="00EA7937"/>
    <w:rsid w:val="00EB1101"/>
    <w:rsid w:val="00EB68DA"/>
    <w:rsid w:val="00ED4246"/>
    <w:rsid w:val="00ED7212"/>
    <w:rsid w:val="00EF377F"/>
    <w:rsid w:val="00F006B8"/>
    <w:rsid w:val="00F03027"/>
    <w:rsid w:val="00F07128"/>
    <w:rsid w:val="00F10ABC"/>
    <w:rsid w:val="00F22426"/>
    <w:rsid w:val="00F25390"/>
    <w:rsid w:val="00F302A2"/>
    <w:rsid w:val="00F32C91"/>
    <w:rsid w:val="00F351F8"/>
    <w:rsid w:val="00F36DB7"/>
    <w:rsid w:val="00F4341C"/>
    <w:rsid w:val="00F45346"/>
    <w:rsid w:val="00F46EB0"/>
    <w:rsid w:val="00F56CBE"/>
    <w:rsid w:val="00F57313"/>
    <w:rsid w:val="00F63211"/>
    <w:rsid w:val="00F67B1B"/>
    <w:rsid w:val="00F74B6D"/>
    <w:rsid w:val="00F80BCE"/>
    <w:rsid w:val="00F820A8"/>
    <w:rsid w:val="00F82F14"/>
    <w:rsid w:val="00F92CFC"/>
    <w:rsid w:val="00F93DA8"/>
    <w:rsid w:val="00F9788C"/>
    <w:rsid w:val="00FA005A"/>
    <w:rsid w:val="00FA0CF9"/>
    <w:rsid w:val="00FA1DEF"/>
    <w:rsid w:val="00FA2C50"/>
    <w:rsid w:val="00FA5B94"/>
    <w:rsid w:val="00FA5C7B"/>
    <w:rsid w:val="00FB06D9"/>
    <w:rsid w:val="00FB3149"/>
    <w:rsid w:val="00FC0E86"/>
    <w:rsid w:val="00FC1CA4"/>
    <w:rsid w:val="00FC3B81"/>
    <w:rsid w:val="00FC3E30"/>
    <w:rsid w:val="00FC6C39"/>
    <w:rsid w:val="00FD1E6B"/>
    <w:rsid w:val="00FD4D5F"/>
    <w:rsid w:val="00FD71BC"/>
    <w:rsid w:val="00FE2823"/>
    <w:rsid w:val="00FE5331"/>
    <w:rsid w:val="00FE6386"/>
    <w:rsid w:val="00FF553F"/>
    <w:rsid w:val="00FF5CD9"/>
    <w:rsid w:val="00FF78D3"/>
    <w:rsid w:val="00FF7C68"/>
    <w:rsid w:val="1AE12951"/>
    <w:rsid w:val="1C8D1ED4"/>
    <w:rsid w:val="1EBD9178"/>
    <w:rsid w:val="1FDF7CF7"/>
    <w:rsid w:val="278F7AE3"/>
    <w:rsid w:val="2CEFB339"/>
    <w:rsid w:val="2EFBBC48"/>
    <w:rsid w:val="3B9D0C2F"/>
    <w:rsid w:val="3BBF1B45"/>
    <w:rsid w:val="3BED464F"/>
    <w:rsid w:val="3DFF8C80"/>
    <w:rsid w:val="3FAC72FC"/>
    <w:rsid w:val="3FDF6C0E"/>
    <w:rsid w:val="3FE95ABC"/>
    <w:rsid w:val="56EEFD7E"/>
    <w:rsid w:val="57B74E1B"/>
    <w:rsid w:val="591FD8F5"/>
    <w:rsid w:val="5AAC40BB"/>
    <w:rsid w:val="5ADB15E7"/>
    <w:rsid w:val="5DD32290"/>
    <w:rsid w:val="5DF46E1D"/>
    <w:rsid w:val="5DFEE7D4"/>
    <w:rsid w:val="5DFF4E3F"/>
    <w:rsid w:val="5F3743E3"/>
    <w:rsid w:val="5FBC2178"/>
    <w:rsid w:val="5FDFBBB3"/>
    <w:rsid w:val="66FFA095"/>
    <w:rsid w:val="6EFDF5D3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A7D885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3C1EAD"/>
    <w:rsid w:val="D7371D03"/>
    <w:rsid w:val="D7FE4373"/>
    <w:rsid w:val="DBF76E43"/>
    <w:rsid w:val="DE7F24A6"/>
    <w:rsid w:val="ED661AE8"/>
    <w:rsid w:val="EDBF92DF"/>
    <w:rsid w:val="EDFF9236"/>
    <w:rsid w:val="EEFDCF1B"/>
    <w:rsid w:val="EF358C7A"/>
    <w:rsid w:val="EFBFEC5E"/>
    <w:rsid w:val="F2715785"/>
    <w:rsid w:val="F3D759E3"/>
    <w:rsid w:val="F65DCF12"/>
    <w:rsid w:val="F7AF7DD2"/>
    <w:rsid w:val="F7FF53B3"/>
    <w:rsid w:val="FAFBA160"/>
    <w:rsid w:val="FBDBA10B"/>
    <w:rsid w:val="FBF77622"/>
    <w:rsid w:val="FE7F89ED"/>
    <w:rsid w:val="FF3E2000"/>
    <w:rsid w:val="FF6D7F3E"/>
    <w:rsid w:val="FFAD001C"/>
    <w:rsid w:val="FFADBAA8"/>
    <w:rsid w:val="FFBF67D3"/>
    <w:rsid w:val="FFD77033"/>
    <w:rsid w:val="FFDB27FB"/>
    <w:rsid w:val="FFDF0FB2"/>
    <w:rsid w:val="FFE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8088</Words>
  <Characters>9652</Characters>
  <Lines>104</Lines>
  <Paragraphs>29</Paragraphs>
  <TotalTime>94</TotalTime>
  <ScaleCrop>false</ScaleCrop>
  <LinksUpToDate>false</LinksUpToDate>
  <CharactersWithSpaces>9937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2023-03-20T19:10:00Z</dcterms:created>
  <dc:creator>fxhuser</dc:creator>
  <cp:lastModifiedBy>执牛耳</cp:lastModifiedBy>
  <cp:lastPrinted>2023-02-09T19:07:00Z</cp:lastPrinted>
  <dcterms:modified xsi:type="dcterms:W3CDTF">2023-04-27T07:53:51Z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D6FE77DB325F06DBA6FA44644D165B70_42</vt:lpwstr>
  </property>
</Properties>
</file>