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B" w:rsidRDefault="003A7009" w:rsidP="00F25639">
      <w:pPr>
        <w:spacing w:line="571" w:lineRule="exact"/>
        <w:jc w:val="left"/>
        <w:rPr>
          <w:rFonts w:ascii="华文中宋" w:eastAsia="华文中宋" w:hAnsi="华文中宋" w:hint="eastAsia"/>
          <w:color w:val="000000"/>
          <w:sz w:val="32"/>
          <w:szCs w:val="32"/>
        </w:rPr>
      </w:pPr>
      <w:r w:rsidRPr="003A7009">
        <w:rPr>
          <w:rFonts w:ascii="华文中宋" w:eastAsia="华文中宋" w:hAnsi="华文中宋" w:hint="eastAsia"/>
          <w:color w:val="000000"/>
          <w:sz w:val="32"/>
          <w:szCs w:val="32"/>
        </w:rPr>
        <w:t>附件4</w:t>
      </w:r>
    </w:p>
    <w:p w:rsidR="00F25639" w:rsidRPr="00F25639" w:rsidRDefault="00F25639" w:rsidP="00F25639">
      <w:pPr>
        <w:spacing w:line="571" w:lineRule="exact"/>
        <w:jc w:val="left"/>
        <w:rPr>
          <w:rFonts w:ascii="华文中宋" w:eastAsia="华文中宋" w:hAnsi="华文中宋"/>
          <w:color w:val="000000"/>
          <w:sz w:val="32"/>
          <w:szCs w:val="32"/>
        </w:rPr>
      </w:pPr>
      <w:bookmarkStart w:id="0" w:name="_GoBack"/>
      <w:bookmarkEnd w:id="0"/>
    </w:p>
    <w:p w:rsidR="009F0A4A" w:rsidRDefault="004D15B1">
      <w:pPr>
        <w:spacing w:line="571" w:lineRule="exact"/>
        <w:jc w:val="center"/>
        <w:rPr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000000"/>
          <w:sz w:val="44"/>
          <w:szCs w:val="44"/>
        </w:rPr>
        <w:t>第</w:t>
      </w:r>
      <w:r w:rsidR="00320D2A">
        <w:rPr>
          <w:rFonts w:ascii="华文中宋" w:eastAsia="华文中宋" w:hAnsi="华文中宋" w:hint="eastAsia"/>
          <w:b/>
          <w:color w:val="000000"/>
          <w:sz w:val="44"/>
          <w:szCs w:val="44"/>
        </w:rPr>
        <w:t>九</w:t>
      </w:r>
      <w:r>
        <w:rPr>
          <w:rFonts w:ascii="华文中宋" w:eastAsia="华文中宋" w:hAnsi="华文中宋" w:hint="eastAsia"/>
          <w:b/>
          <w:color w:val="000000"/>
          <w:sz w:val="44"/>
          <w:szCs w:val="44"/>
        </w:rPr>
        <w:t>届“董必武青年法学成果奖”终评办法</w:t>
      </w:r>
      <w:r>
        <w:rPr>
          <w:color w:val="000000"/>
          <w:sz w:val="44"/>
          <w:szCs w:val="44"/>
        </w:rPr>
        <w:t xml:space="preserve"> </w:t>
      </w:r>
    </w:p>
    <w:p w:rsidR="00F41697" w:rsidRDefault="00F41697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cs="Arial"/>
          <w:b/>
          <w:color w:val="000000"/>
          <w:sz w:val="32"/>
          <w:szCs w:val="32"/>
        </w:rPr>
      </w:pP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cs="Arial"/>
          <w:b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第一条【办法宗旨】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cs="Arial"/>
          <w:color w:val="000000"/>
          <w:sz w:val="32"/>
          <w:szCs w:val="32"/>
        </w:rPr>
      </w:pPr>
      <w:r>
        <w:rPr>
          <w:rFonts w:cs="Arial" w:hint="eastAsia"/>
          <w:color w:val="000000"/>
          <w:sz w:val="32"/>
          <w:szCs w:val="32"/>
        </w:rPr>
        <w:t>为确保第</w:t>
      </w:r>
      <w:r w:rsidR="00320D2A">
        <w:rPr>
          <w:rFonts w:cs="Arial" w:hint="eastAsia"/>
          <w:color w:val="000000"/>
          <w:sz w:val="32"/>
          <w:szCs w:val="32"/>
        </w:rPr>
        <w:t>九</w:t>
      </w:r>
      <w:r>
        <w:rPr>
          <w:rFonts w:cs="Arial" w:hint="eastAsia"/>
          <w:color w:val="000000"/>
          <w:sz w:val="32"/>
          <w:szCs w:val="32"/>
        </w:rPr>
        <w:t>届“董必武青年法学成果奖”终评工作公平、公正进行，增强评审结果的公信力，制定本评审办法。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cs="Arial"/>
          <w:b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第二条【参评范围</w:t>
      </w:r>
      <w:r w:rsidR="00057FB1">
        <w:rPr>
          <w:rFonts w:cs="Arial" w:hint="eastAsia"/>
          <w:b/>
          <w:color w:val="000000"/>
          <w:sz w:val="32"/>
          <w:szCs w:val="32"/>
        </w:rPr>
        <w:t>及原则</w:t>
      </w:r>
      <w:r>
        <w:rPr>
          <w:rFonts w:cs="Arial" w:hint="eastAsia"/>
          <w:b/>
          <w:color w:val="000000"/>
          <w:sz w:val="32"/>
          <w:szCs w:val="32"/>
        </w:rPr>
        <w:t>】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cs="Arial"/>
          <w:color w:val="000000"/>
          <w:sz w:val="32"/>
          <w:szCs w:val="32"/>
        </w:rPr>
      </w:pPr>
      <w:r>
        <w:rPr>
          <w:rFonts w:cs="Arial" w:hint="eastAsia"/>
          <w:color w:val="000000"/>
          <w:sz w:val="32"/>
          <w:szCs w:val="32"/>
        </w:rPr>
        <w:t>第</w:t>
      </w:r>
      <w:r w:rsidR="00320D2A">
        <w:rPr>
          <w:rFonts w:cs="Arial" w:hint="eastAsia"/>
          <w:color w:val="000000"/>
          <w:sz w:val="32"/>
          <w:szCs w:val="32"/>
        </w:rPr>
        <w:t>九</w:t>
      </w:r>
      <w:r>
        <w:rPr>
          <w:rFonts w:cs="Arial" w:hint="eastAsia"/>
          <w:color w:val="000000"/>
          <w:sz w:val="32"/>
          <w:szCs w:val="32"/>
        </w:rPr>
        <w:t>届“董必武青年法学成果奖”初评</w:t>
      </w:r>
      <w:r w:rsidR="00A67C62">
        <w:rPr>
          <w:rFonts w:cs="Arial" w:hint="eastAsia"/>
          <w:color w:val="000000"/>
          <w:sz w:val="32"/>
          <w:szCs w:val="32"/>
        </w:rPr>
        <w:t>确定</w:t>
      </w:r>
      <w:r>
        <w:rPr>
          <w:rFonts w:cs="Arial" w:hint="eastAsia"/>
          <w:color w:val="000000"/>
          <w:sz w:val="32"/>
          <w:szCs w:val="32"/>
        </w:rPr>
        <w:t>的作品</w:t>
      </w:r>
      <w:r w:rsidR="00057FB1">
        <w:rPr>
          <w:rFonts w:cs="Arial" w:hint="eastAsia"/>
          <w:color w:val="000000"/>
          <w:sz w:val="32"/>
          <w:szCs w:val="32"/>
        </w:rPr>
        <w:t>，按不与往届重复评审原则</w:t>
      </w:r>
      <w:r>
        <w:rPr>
          <w:rFonts w:cs="Arial" w:hint="eastAsia"/>
          <w:sz w:val="32"/>
          <w:szCs w:val="32"/>
        </w:rPr>
        <w:t>。</w:t>
      </w:r>
      <w:r>
        <w:rPr>
          <w:rFonts w:cs="Arial" w:hint="eastAsia"/>
          <w:color w:val="000000"/>
          <w:sz w:val="32"/>
          <w:szCs w:val="32"/>
        </w:rPr>
        <w:t xml:space="preserve"> 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cs="Arial"/>
          <w:b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第三条【评审标准】</w:t>
      </w:r>
    </w:p>
    <w:p w:rsidR="009F0A4A" w:rsidRDefault="00A64A48" w:rsidP="00A64A48">
      <w:pPr>
        <w:pStyle w:val="p0"/>
        <w:spacing w:before="0" w:beforeAutospacing="0" w:after="0" w:afterAutospacing="0" w:line="560" w:lineRule="exact"/>
        <w:ind w:firstLineChars="200" w:firstLine="640"/>
        <w:rPr>
          <w:rFonts w:cs="Arial"/>
          <w:b/>
          <w:color w:val="000000"/>
          <w:sz w:val="32"/>
          <w:szCs w:val="32"/>
        </w:rPr>
      </w:pPr>
      <w:r w:rsidRPr="00A64A48">
        <w:rPr>
          <w:rFonts w:cs="Arial" w:hint="eastAsia"/>
          <w:color w:val="000000"/>
          <w:sz w:val="32"/>
          <w:szCs w:val="32"/>
        </w:rPr>
        <w:t>主要包括选题的重要性，研究方法的妥当性、科学性，论证材料的新颖性、准确性，论证过程的严谨性、充分性，文字表达的流畅性，主要观点的创新性和先进性，成果的可转化性等。</w:t>
      </w:r>
    </w:p>
    <w:p w:rsidR="009F0A4A" w:rsidRDefault="004D15B1" w:rsidP="00A64A48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cs="Arial"/>
          <w:b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第四条【奖项设置】</w:t>
      </w:r>
    </w:p>
    <w:p w:rsidR="009F0A4A" w:rsidRDefault="004D15B1" w:rsidP="00BD78D8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cs="Arial"/>
          <w:color w:val="000000"/>
          <w:sz w:val="32"/>
          <w:szCs w:val="32"/>
        </w:rPr>
      </w:pPr>
      <w:r>
        <w:rPr>
          <w:rFonts w:cs="Arial" w:hint="eastAsia"/>
          <w:color w:val="000000"/>
          <w:sz w:val="32"/>
          <w:szCs w:val="32"/>
        </w:rPr>
        <w:t>一等奖2</w:t>
      </w:r>
      <w:r w:rsidR="0040037F">
        <w:rPr>
          <w:rFonts w:cs="Arial" w:hint="eastAsia"/>
          <w:color w:val="000000"/>
          <w:sz w:val="32"/>
          <w:szCs w:val="32"/>
        </w:rPr>
        <w:t>件</w:t>
      </w:r>
      <w:r w:rsidR="0040037F" w:rsidRPr="0040037F">
        <w:rPr>
          <w:rFonts w:cs="Arial" w:hint="eastAsia"/>
          <w:color w:val="000000"/>
          <w:sz w:val="32"/>
          <w:szCs w:val="32"/>
        </w:rPr>
        <w:t>（包括著作1部，论文1篇）</w:t>
      </w:r>
      <w:r>
        <w:rPr>
          <w:rFonts w:cs="Arial" w:hint="eastAsia"/>
          <w:color w:val="000000"/>
          <w:sz w:val="32"/>
          <w:szCs w:val="32"/>
        </w:rPr>
        <w:t>，二等奖6件，三等奖</w:t>
      </w:r>
      <w:r w:rsidR="00276ED4">
        <w:rPr>
          <w:rFonts w:cs="Arial" w:hint="eastAsia"/>
          <w:color w:val="000000"/>
          <w:sz w:val="32"/>
          <w:szCs w:val="32"/>
        </w:rPr>
        <w:t>9</w:t>
      </w:r>
      <w:r>
        <w:rPr>
          <w:rFonts w:cs="Arial" w:hint="eastAsia"/>
          <w:color w:val="000000"/>
          <w:sz w:val="32"/>
          <w:szCs w:val="32"/>
        </w:rPr>
        <w:t>件，提名奖</w:t>
      </w:r>
      <w:r w:rsidR="0060423F">
        <w:rPr>
          <w:rFonts w:cs="Arial" w:hint="eastAsia"/>
          <w:color w:val="000000"/>
          <w:sz w:val="32"/>
          <w:szCs w:val="32"/>
        </w:rPr>
        <w:t>1</w:t>
      </w:r>
      <w:r w:rsidR="00057FB1">
        <w:rPr>
          <w:rFonts w:cs="Arial" w:hint="eastAsia"/>
          <w:color w:val="000000"/>
          <w:sz w:val="32"/>
          <w:szCs w:val="32"/>
        </w:rPr>
        <w:t>4</w:t>
      </w:r>
      <w:r>
        <w:rPr>
          <w:rFonts w:cs="Arial" w:hint="eastAsia"/>
          <w:color w:val="000000"/>
          <w:sz w:val="32"/>
          <w:szCs w:val="32"/>
        </w:rPr>
        <w:t>件。获奖总数</w:t>
      </w:r>
      <w:r w:rsidR="00BD78D8">
        <w:rPr>
          <w:rFonts w:cs="Arial" w:hint="eastAsia"/>
          <w:color w:val="000000"/>
          <w:sz w:val="32"/>
          <w:szCs w:val="32"/>
        </w:rPr>
        <w:t>为</w:t>
      </w:r>
      <w:r>
        <w:rPr>
          <w:rFonts w:cs="Arial" w:hint="eastAsia"/>
          <w:color w:val="000000"/>
          <w:sz w:val="32"/>
          <w:szCs w:val="32"/>
        </w:rPr>
        <w:t>申报作品</w:t>
      </w:r>
      <w:r w:rsidR="0016427F">
        <w:rPr>
          <w:rFonts w:cs="Arial" w:hint="eastAsia"/>
          <w:color w:val="000000"/>
          <w:sz w:val="32"/>
          <w:szCs w:val="32"/>
        </w:rPr>
        <w:t>（312件）</w:t>
      </w:r>
      <w:r>
        <w:rPr>
          <w:rFonts w:cs="Arial" w:hint="eastAsia"/>
          <w:color w:val="000000"/>
          <w:sz w:val="32"/>
          <w:szCs w:val="32"/>
        </w:rPr>
        <w:t>的10%</w:t>
      </w:r>
      <w:r w:rsidR="000A676F">
        <w:rPr>
          <w:rFonts w:cs="Arial" w:hint="eastAsia"/>
          <w:color w:val="000000"/>
          <w:sz w:val="32"/>
          <w:szCs w:val="32"/>
        </w:rPr>
        <w:t>左右</w:t>
      </w:r>
      <w:r>
        <w:rPr>
          <w:rFonts w:cs="Arial" w:hint="eastAsia"/>
          <w:color w:val="000000"/>
          <w:sz w:val="32"/>
          <w:szCs w:val="32"/>
        </w:rPr>
        <w:t>。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cs="Arial"/>
          <w:b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第五条【评审方式】</w:t>
      </w:r>
    </w:p>
    <w:p w:rsidR="009F0A4A" w:rsidRDefault="004D15B1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>
        <w:rPr>
          <w:rFonts w:ascii="宋体" w:hAnsi="宋体" w:cs="Arial" w:hint="eastAsia"/>
          <w:color w:val="000000"/>
          <w:sz w:val="32"/>
          <w:szCs w:val="32"/>
        </w:rPr>
        <w:t>采取</w:t>
      </w:r>
      <w:r w:rsidR="00F37871">
        <w:rPr>
          <w:rFonts w:ascii="宋体" w:hAnsi="宋体" w:cs="Arial" w:hint="eastAsia"/>
          <w:color w:val="000000"/>
          <w:sz w:val="32"/>
          <w:szCs w:val="32"/>
        </w:rPr>
        <w:t>通讯</w:t>
      </w:r>
      <w:r w:rsidR="0060423F">
        <w:rPr>
          <w:rFonts w:ascii="宋体" w:hAnsi="宋体" w:cs="Arial" w:hint="eastAsia"/>
          <w:color w:val="000000"/>
          <w:sz w:val="32"/>
          <w:szCs w:val="32"/>
        </w:rPr>
        <w:t>评审、</w:t>
      </w:r>
      <w:r>
        <w:rPr>
          <w:rFonts w:ascii="宋体" w:hAnsi="宋体" w:cs="Arial" w:hint="eastAsia"/>
          <w:color w:val="000000"/>
          <w:sz w:val="32"/>
          <w:szCs w:val="32"/>
        </w:rPr>
        <w:t>记名投票的方式进行。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cs="Arial"/>
          <w:b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第六条【评审专家】</w:t>
      </w:r>
    </w:p>
    <w:p w:rsidR="009F0A4A" w:rsidRDefault="004D15B1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>
        <w:rPr>
          <w:rFonts w:ascii="宋体" w:hAnsi="宋体" w:cs="Arial" w:hint="eastAsia"/>
          <w:color w:val="000000"/>
          <w:sz w:val="32"/>
          <w:szCs w:val="32"/>
        </w:rPr>
        <w:t>由具有相当法学研究水平、学术鉴赏力、学术公心的知名专家学者组成。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="542"/>
        <w:jc w:val="both"/>
        <w:rPr>
          <w:rFonts w:cs="Arial"/>
          <w:b/>
          <w:bCs/>
          <w:color w:val="000000"/>
          <w:sz w:val="32"/>
          <w:szCs w:val="32"/>
        </w:rPr>
      </w:pPr>
      <w:r>
        <w:rPr>
          <w:rFonts w:cs="Arial" w:hint="eastAsia"/>
          <w:b/>
          <w:bCs/>
          <w:color w:val="000000"/>
          <w:sz w:val="32"/>
          <w:szCs w:val="32"/>
        </w:rPr>
        <w:lastRenderedPageBreak/>
        <w:t>第七条【评审承诺】</w:t>
      </w:r>
    </w:p>
    <w:p w:rsidR="009F0A4A" w:rsidRDefault="004D15B1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>
        <w:rPr>
          <w:rFonts w:ascii="宋体" w:hAnsi="宋体" w:cs="Arial" w:hint="eastAsia"/>
          <w:color w:val="000000"/>
          <w:sz w:val="32"/>
          <w:szCs w:val="32"/>
        </w:rPr>
        <w:t>评审专家签署评审承诺书，保证公平地对待每一件参评作品。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="542"/>
        <w:jc w:val="both"/>
        <w:rPr>
          <w:rFonts w:cs="Arial"/>
          <w:b/>
          <w:bCs/>
          <w:color w:val="000000"/>
          <w:sz w:val="32"/>
          <w:szCs w:val="32"/>
        </w:rPr>
      </w:pPr>
      <w:r>
        <w:rPr>
          <w:rFonts w:cs="Arial" w:hint="eastAsia"/>
          <w:b/>
          <w:bCs/>
          <w:color w:val="000000"/>
          <w:sz w:val="32"/>
          <w:szCs w:val="32"/>
        </w:rPr>
        <w:t>第八条【评审程序】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cs="Arial"/>
          <w:color w:val="000000"/>
          <w:sz w:val="32"/>
          <w:szCs w:val="32"/>
        </w:rPr>
      </w:pPr>
      <w:r>
        <w:rPr>
          <w:rFonts w:cs="Arial" w:hint="eastAsia"/>
          <w:color w:val="000000"/>
          <w:sz w:val="32"/>
          <w:szCs w:val="32"/>
        </w:rPr>
        <w:t>分</w:t>
      </w:r>
      <w:r w:rsidR="00D12932">
        <w:rPr>
          <w:rFonts w:cs="Arial" w:hint="eastAsia"/>
          <w:color w:val="000000"/>
          <w:sz w:val="32"/>
          <w:szCs w:val="32"/>
        </w:rPr>
        <w:t>两</w:t>
      </w:r>
      <w:r>
        <w:rPr>
          <w:rFonts w:cs="Arial" w:hint="eastAsia"/>
          <w:color w:val="000000"/>
          <w:sz w:val="32"/>
          <w:szCs w:val="32"/>
        </w:rPr>
        <w:t>个环节进行。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cs="Arial"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第一个环节，单独打分。</w:t>
      </w:r>
      <w:r>
        <w:rPr>
          <w:rFonts w:cs="Arial" w:hint="eastAsia"/>
          <w:sz w:val="32"/>
          <w:szCs w:val="32"/>
        </w:rPr>
        <w:t>15位</w:t>
      </w:r>
      <w:r>
        <w:rPr>
          <w:rFonts w:cs="Arial" w:hint="eastAsia"/>
          <w:color w:val="000000"/>
          <w:sz w:val="32"/>
          <w:szCs w:val="32"/>
        </w:rPr>
        <w:t>专家分为</w:t>
      </w:r>
      <w:r>
        <w:rPr>
          <w:rFonts w:cs="Arial" w:hint="eastAsia"/>
          <w:sz w:val="32"/>
          <w:szCs w:val="32"/>
        </w:rPr>
        <w:t>5组</w:t>
      </w:r>
      <w:r>
        <w:rPr>
          <w:rFonts w:cs="Arial" w:hint="eastAsia"/>
          <w:color w:val="000000"/>
          <w:sz w:val="32"/>
          <w:szCs w:val="32"/>
        </w:rPr>
        <w:t>，相应地把全部候选作品也分为5</w:t>
      </w:r>
      <w:r w:rsidR="000C6937">
        <w:rPr>
          <w:rFonts w:cs="Arial" w:hint="eastAsia"/>
          <w:color w:val="000000"/>
          <w:sz w:val="32"/>
          <w:szCs w:val="32"/>
        </w:rPr>
        <w:t>组。每一位专家对作品进行认真审阅，按照评审标准单独打分，</w:t>
      </w:r>
      <w:r w:rsidR="00276ED4">
        <w:rPr>
          <w:rFonts w:cs="Arial" w:hint="eastAsia"/>
          <w:color w:val="000000"/>
          <w:sz w:val="32"/>
          <w:szCs w:val="32"/>
        </w:rPr>
        <w:t>并</w:t>
      </w:r>
      <w:r w:rsidR="000C6937">
        <w:rPr>
          <w:rFonts w:cs="Arial" w:hint="eastAsia"/>
          <w:color w:val="000000"/>
          <w:sz w:val="32"/>
          <w:szCs w:val="32"/>
        </w:rPr>
        <w:t>填写总分第一至第四名的推荐理由。</w:t>
      </w:r>
      <w:r w:rsidR="0016427F">
        <w:rPr>
          <w:rFonts w:cs="Arial" w:hint="eastAsia"/>
          <w:color w:val="000000"/>
          <w:sz w:val="32"/>
          <w:szCs w:val="32"/>
        </w:rPr>
        <w:t>每组按30%左右的比例选出，进行投票评奖。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cs="Arial"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第</w:t>
      </w:r>
      <w:r w:rsidR="00D12932">
        <w:rPr>
          <w:rFonts w:cs="Arial" w:hint="eastAsia"/>
          <w:b/>
          <w:color w:val="000000"/>
          <w:sz w:val="32"/>
          <w:szCs w:val="32"/>
        </w:rPr>
        <w:t>二个环节，</w:t>
      </w:r>
      <w:r>
        <w:rPr>
          <w:rFonts w:cs="Arial" w:hint="eastAsia"/>
          <w:b/>
          <w:color w:val="000000"/>
          <w:sz w:val="32"/>
          <w:szCs w:val="32"/>
        </w:rPr>
        <w:t>记名投票。</w:t>
      </w:r>
      <w:r>
        <w:rPr>
          <w:rFonts w:cs="Arial" w:hint="eastAsia"/>
          <w:color w:val="000000"/>
          <w:sz w:val="32"/>
          <w:szCs w:val="32"/>
        </w:rPr>
        <w:t>评审委员会严格根据票数确定获奖名单。具体步骤为：</w:t>
      </w:r>
    </w:p>
    <w:p w:rsidR="009F0A4A" w:rsidRPr="005E6134" w:rsidRDefault="004D15B1" w:rsidP="0060423F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>
        <w:rPr>
          <w:rFonts w:ascii="宋体" w:hAnsi="宋体" w:cs="Arial" w:hint="eastAsia"/>
          <w:color w:val="000000"/>
          <w:sz w:val="32"/>
          <w:szCs w:val="32"/>
        </w:rPr>
        <w:t>1.</w:t>
      </w:r>
      <w:r w:rsidR="009C69F3">
        <w:rPr>
          <w:rFonts w:ascii="宋体" w:hAnsi="宋体" w:cs="Arial" w:hint="eastAsia"/>
          <w:color w:val="000000"/>
          <w:sz w:val="32"/>
          <w:szCs w:val="32"/>
        </w:rPr>
        <w:t>根据各组专家的评分进行排名，由</w:t>
      </w:r>
      <w:r w:rsidR="0060423F">
        <w:rPr>
          <w:rFonts w:ascii="宋体" w:hAnsi="宋体" w:cs="Arial" w:hint="eastAsia"/>
          <w:color w:val="000000"/>
          <w:sz w:val="32"/>
          <w:szCs w:val="32"/>
        </w:rPr>
        <w:t>各</w:t>
      </w:r>
      <w:r w:rsidR="009C69F3">
        <w:rPr>
          <w:rFonts w:ascii="宋体" w:hAnsi="宋体" w:cs="Arial" w:hint="eastAsia"/>
          <w:color w:val="000000"/>
          <w:sz w:val="32"/>
          <w:szCs w:val="32"/>
        </w:rPr>
        <w:t>组</w:t>
      </w:r>
      <w:r w:rsidR="0060423F">
        <w:rPr>
          <w:rFonts w:ascii="宋体" w:hAnsi="宋体" w:cs="Arial" w:hint="eastAsia"/>
          <w:color w:val="000000"/>
          <w:sz w:val="32"/>
          <w:szCs w:val="32"/>
        </w:rPr>
        <w:t>的</w:t>
      </w:r>
      <w:r w:rsidR="0016427F">
        <w:rPr>
          <w:rFonts w:ascii="宋体" w:hAnsi="宋体" w:cs="Arial" w:hint="eastAsia"/>
          <w:color w:val="000000"/>
          <w:sz w:val="32"/>
          <w:szCs w:val="32"/>
        </w:rPr>
        <w:t>第</w:t>
      </w:r>
      <w:r w:rsidR="009C69F3">
        <w:rPr>
          <w:rFonts w:ascii="宋体" w:hAnsi="宋体" w:cs="Arial" w:hint="eastAsia"/>
          <w:color w:val="000000"/>
          <w:sz w:val="32"/>
          <w:szCs w:val="32"/>
        </w:rPr>
        <w:t>一、二名</w:t>
      </w:r>
      <w:r w:rsidR="0060423F">
        <w:rPr>
          <w:rFonts w:ascii="宋体" w:hAnsi="宋体" w:cs="Arial" w:hint="eastAsia"/>
          <w:color w:val="000000"/>
          <w:sz w:val="32"/>
          <w:szCs w:val="32"/>
        </w:rPr>
        <w:t>共10件作品组成</w:t>
      </w:r>
      <w:r w:rsidR="009C69F3">
        <w:rPr>
          <w:rFonts w:ascii="宋体" w:hAnsi="宋体" w:cs="Arial" w:hint="eastAsia"/>
          <w:color w:val="000000"/>
          <w:sz w:val="32"/>
          <w:szCs w:val="32"/>
        </w:rPr>
        <w:t>投票表</w:t>
      </w:r>
      <w:r w:rsidR="0060423F">
        <w:rPr>
          <w:rFonts w:ascii="宋体" w:hAnsi="宋体" w:cs="Arial" w:hint="eastAsia"/>
          <w:color w:val="000000"/>
          <w:sz w:val="32"/>
          <w:szCs w:val="32"/>
        </w:rPr>
        <w:t>，由15位专家进行记名投票。</w:t>
      </w:r>
      <w:r w:rsidR="0060423F" w:rsidRPr="005E6134">
        <w:rPr>
          <w:rFonts w:ascii="宋体" w:hAnsi="宋体" w:cs="Arial" w:hint="eastAsia"/>
          <w:bCs/>
          <w:color w:val="000000"/>
          <w:sz w:val="32"/>
          <w:szCs w:val="32"/>
        </w:rPr>
        <w:t>按得票数评出一等奖2</w:t>
      </w:r>
      <w:r w:rsidR="0040037F" w:rsidRPr="005E6134">
        <w:rPr>
          <w:rFonts w:ascii="宋体" w:hAnsi="宋体" w:cs="Arial" w:hint="eastAsia"/>
          <w:bCs/>
          <w:color w:val="000000"/>
          <w:sz w:val="32"/>
          <w:szCs w:val="32"/>
        </w:rPr>
        <w:t>件</w:t>
      </w:r>
      <w:r w:rsidR="0060423F" w:rsidRPr="005E6134">
        <w:rPr>
          <w:rFonts w:ascii="宋体" w:hAnsi="宋体" w:cs="Arial" w:hint="eastAsia"/>
          <w:bCs/>
          <w:color w:val="000000"/>
          <w:sz w:val="32"/>
          <w:szCs w:val="32"/>
        </w:rPr>
        <w:t>，二等奖6</w:t>
      </w:r>
      <w:r w:rsidR="0040037F" w:rsidRPr="005E6134">
        <w:rPr>
          <w:rFonts w:ascii="宋体" w:hAnsi="宋体" w:cs="Arial" w:hint="eastAsia"/>
          <w:bCs/>
          <w:color w:val="000000"/>
          <w:sz w:val="32"/>
          <w:szCs w:val="32"/>
        </w:rPr>
        <w:t>件</w:t>
      </w:r>
      <w:r w:rsidR="0060423F" w:rsidRPr="005E6134">
        <w:rPr>
          <w:rFonts w:ascii="宋体" w:hAnsi="宋体" w:cs="Arial" w:hint="eastAsia"/>
          <w:bCs/>
          <w:color w:val="000000"/>
          <w:sz w:val="32"/>
          <w:szCs w:val="32"/>
        </w:rPr>
        <w:t>，三等奖2</w:t>
      </w:r>
      <w:r w:rsidR="0040037F" w:rsidRPr="005E6134">
        <w:rPr>
          <w:rFonts w:ascii="宋体" w:hAnsi="宋体" w:cs="Arial" w:hint="eastAsia"/>
          <w:bCs/>
          <w:color w:val="000000"/>
          <w:sz w:val="32"/>
          <w:szCs w:val="32"/>
        </w:rPr>
        <w:t>件</w:t>
      </w:r>
      <w:r w:rsidRPr="005E6134">
        <w:rPr>
          <w:rFonts w:ascii="宋体" w:hAnsi="宋体" w:cs="Arial" w:hint="eastAsia"/>
          <w:color w:val="000000"/>
          <w:sz w:val="32"/>
          <w:szCs w:val="32"/>
        </w:rPr>
        <w:t>。</w:t>
      </w:r>
    </w:p>
    <w:p w:rsidR="0060423F" w:rsidRDefault="0060423F" w:rsidP="0060423F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 w:rsidRPr="0060423F">
        <w:rPr>
          <w:rFonts w:ascii="宋体" w:hAnsi="宋体" w:cs="Arial" w:hint="eastAsia"/>
          <w:color w:val="000000"/>
          <w:sz w:val="32"/>
          <w:szCs w:val="32"/>
        </w:rPr>
        <w:t>由各组的</w:t>
      </w:r>
      <w:r w:rsidR="0016427F">
        <w:rPr>
          <w:rFonts w:ascii="宋体" w:hAnsi="宋体" w:cs="Arial" w:hint="eastAsia"/>
          <w:color w:val="000000"/>
          <w:sz w:val="32"/>
          <w:szCs w:val="32"/>
        </w:rPr>
        <w:t>第</w:t>
      </w:r>
      <w:r>
        <w:rPr>
          <w:rFonts w:ascii="宋体" w:hAnsi="宋体" w:cs="Arial" w:hint="eastAsia"/>
          <w:color w:val="000000"/>
          <w:sz w:val="32"/>
          <w:szCs w:val="32"/>
        </w:rPr>
        <w:t>三</w:t>
      </w:r>
      <w:r w:rsidRPr="0060423F">
        <w:rPr>
          <w:rFonts w:ascii="宋体" w:hAnsi="宋体" w:cs="Arial" w:hint="eastAsia"/>
          <w:color w:val="000000"/>
          <w:sz w:val="32"/>
          <w:szCs w:val="32"/>
        </w:rPr>
        <w:t>、</w:t>
      </w:r>
      <w:r>
        <w:rPr>
          <w:rFonts w:ascii="宋体" w:hAnsi="宋体" w:cs="Arial" w:hint="eastAsia"/>
          <w:color w:val="000000"/>
          <w:sz w:val="32"/>
          <w:szCs w:val="32"/>
        </w:rPr>
        <w:t>四</w:t>
      </w:r>
      <w:r w:rsidRPr="0060423F">
        <w:rPr>
          <w:rFonts w:ascii="宋体" w:hAnsi="宋体" w:cs="Arial" w:hint="eastAsia"/>
          <w:color w:val="000000"/>
          <w:sz w:val="32"/>
          <w:szCs w:val="32"/>
        </w:rPr>
        <w:t>名共1</w:t>
      </w:r>
      <w:r>
        <w:rPr>
          <w:rFonts w:ascii="宋体" w:hAnsi="宋体" w:cs="Arial" w:hint="eastAsia"/>
          <w:color w:val="000000"/>
          <w:sz w:val="32"/>
          <w:szCs w:val="32"/>
        </w:rPr>
        <w:t>1</w:t>
      </w:r>
      <w:r w:rsidRPr="0060423F">
        <w:rPr>
          <w:rFonts w:ascii="宋体" w:hAnsi="宋体" w:cs="Arial" w:hint="eastAsia"/>
          <w:color w:val="000000"/>
          <w:sz w:val="32"/>
          <w:szCs w:val="32"/>
        </w:rPr>
        <w:t>件作品组成投票表，由15位专家进行记名投票。按得票数评出</w:t>
      </w:r>
      <w:r>
        <w:rPr>
          <w:rFonts w:ascii="宋体" w:hAnsi="宋体" w:cs="Arial" w:hint="eastAsia"/>
          <w:color w:val="000000"/>
          <w:sz w:val="32"/>
          <w:szCs w:val="32"/>
        </w:rPr>
        <w:t>三</w:t>
      </w:r>
      <w:r w:rsidRPr="0060423F">
        <w:rPr>
          <w:rFonts w:ascii="宋体" w:hAnsi="宋体" w:cs="Arial" w:hint="eastAsia"/>
          <w:color w:val="000000"/>
          <w:sz w:val="32"/>
          <w:szCs w:val="32"/>
        </w:rPr>
        <w:t>等奖</w:t>
      </w:r>
      <w:r>
        <w:rPr>
          <w:rFonts w:ascii="宋体" w:hAnsi="宋体" w:cs="Arial" w:hint="eastAsia"/>
          <w:color w:val="000000"/>
          <w:sz w:val="32"/>
          <w:szCs w:val="32"/>
        </w:rPr>
        <w:t>7</w:t>
      </w:r>
      <w:r w:rsidR="0040037F">
        <w:rPr>
          <w:rFonts w:ascii="宋体" w:hAnsi="宋体" w:cs="Arial" w:hint="eastAsia"/>
          <w:color w:val="000000"/>
          <w:sz w:val="32"/>
          <w:szCs w:val="32"/>
        </w:rPr>
        <w:t>件</w:t>
      </w:r>
      <w:r w:rsidR="0016427F">
        <w:rPr>
          <w:rFonts w:ascii="宋体" w:hAnsi="宋体" w:cs="Arial" w:hint="eastAsia"/>
          <w:color w:val="000000"/>
          <w:sz w:val="32"/>
          <w:szCs w:val="32"/>
        </w:rPr>
        <w:t>，</w:t>
      </w:r>
      <w:r w:rsidR="0016427F" w:rsidRPr="0016427F">
        <w:rPr>
          <w:rFonts w:ascii="宋体" w:hAnsi="宋体" w:cs="Arial" w:hint="eastAsia"/>
          <w:color w:val="000000"/>
          <w:sz w:val="32"/>
          <w:szCs w:val="32"/>
        </w:rPr>
        <w:t>余下4</w:t>
      </w:r>
      <w:r w:rsidR="0040037F">
        <w:rPr>
          <w:rFonts w:ascii="宋体" w:hAnsi="宋体" w:cs="Arial" w:hint="eastAsia"/>
          <w:color w:val="000000"/>
          <w:sz w:val="32"/>
          <w:szCs w:val="32"/>
        </w:rPr>
        <w:t>件</w:t>
      </w:r>
      <w:r w:rsidR="0016427F" w:rsidRPr="0016427F">
        <w:rPr>
          <w:rFonts w:ascii="宋体" w:hAnsi="宋体" w:cs="Arial" w:hint="eastAsia"/>
          <w:color w:val="000000"/>
          <w:sz w:val="32"/>
          <w:szCs w:val="32"/>
        </w:rPr>
        <w:t>为提名奖</w:t>
      </w:r>
      <w:r w:rsidRPr="0060423F">
        <w:rPr>
          <w:rFonts w:ascii="宋体" w:hAnsi="宋体" w:cs="Arial" w:hint="eastAsia"/>
          <w:color w:val="000000"/>
          <w:sz w:val="32"/>
          <w:szCs w:val="32"/>
        </w:rPr>
        <w:t>。</w:t>
      </w:r>
    </w:p>
    <w:p w:rsidR="0016427F" w:rsidRDefault="0016427F" w:rsidP="0016427F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 w:rsidRPr="0016427F">
        <w:rPr>
          <w:rFonts w:ascii="宋体" w:hAnsi="宋体" w:cs="Arial" w:hint="eastAsia"/>
          <w:color w:val="000000"/>
          <w:sz w:val="32"/>
          <w:szCs w:val="32"/>
        </w:rPr>
        <w:t>由</w:t>
      </w:r>
      <w:r w:rsidRPr="00BB0391">
        <w:rPr>
          <w:rFonts w:ascii="宋体" w:hAnsi="宋体" w:cs="Arial" w:hint="eastAsia"/>
          <w:color w:val="000000"/>
          <w:sz w:val="32"/>
          <w:szCs w:val="32"/>
        </w:rPr>
        <w:t>各组的第五、六</w:t>
      </w:r>
      <w:r w:rsidR="00BB0391" w:rsidRPr="00BB0391">
        <w:rPr>
          <w:rFonts w:ascii="宋体" w:hAnsi="宋体" w:cs="Arial" w:hint="eastAsia"/>
          <w:color w:val="000000"/>
          <w:sz w:val="32"/>
          <w:szCs w:val="32"/>
        </w:rPr>
        <w:t>名</w:t>
      </w:r>
      <w:r w:rsidRPr="00BB0391">
        <w:rPr>
          <w:rFonts w:ascii="宋体" w:hAnsi="宋体" w:cs="Arial" w:hint="eastAsia"/>
          <w:color w:val="000000"/>
          <w:sz w:val="32"/>
          <w:szCs w:val="32"/>
        </w:rPr>
        <w:t>共1</w:t>
      </w:r>
      <w:r w:rsidR="00057FB1" w:rsidRPr="00BB0391">
        <w:rPr>
          <w:rFonts w:ascii="宋体" w:hAnsi="宋体" w:cs="Arial" w:hint="eastAsia"/>
          <w:color w:val="000000"/>
          <w:sz w:val="32"/>
          <w:szCs w:val="32"/>
        </w:rPr>
        <w:t>0</w:t>
      </w:r>
      <w:r w:rsidR="0040037F" w:rsidRPr="00BB0391">
        <w:rPr>
          <w:rFonts w:ascii="宋体" w:hAnsi="宋体" w:cs="Arial" w:hint="eastAsia"/>
          <w:color w:val="000000"/>
          <w:sz w:val="32"/>
          <w:szCs w:val="32"/>
        </w:rPr>
        <w:t>件</w:t>
      </w:r>
      <w:r w:rsidR="0040037F">
        <w:rPr>
          <w:rFonts w:ascii="宋体" w:hAnsi="宋体" w:cs="Arial" w:hint="eastAsia"/>
          <w:color w:val="000000"/>
          <w:sz w:val="32"/>
          <w:szCs w:val="32"/>
        </w:rPr>
        <w:t>作品组成提名奖投票表</w:t>
      </w:r>
      <w:r w:rsidRPr="0016427F">
        <w:rPr>
          <w:rFonts w:ascii="宋体" w:hAnsi="宋体" w:cs="Arial" w:hint="eastAsia"/>
          <w:color w:val="000000"/>
          <w:sz w:val="32"/>
          <w:szCs w:val="32"/>
        </w:rPr>
        <w:t>，由15位专家</w:t>
      </w:r>
      <w:r w:rsidR="0040037F">
        <w:rPr>
          <w:rFonts w:ascii="宋体" w:hAnsi="宋体" w:cs="Arial" w:hint="eastAsia"/>
          <w:color w:val="000000"/>
          <w:sz w:val="32"/>
          <w:szCs w:val="32"/>
        </w:rPr>
        <w:t>进行</w:t>
      </w:r>
      <w:r w:rsidRPr="0016427F">
        <w:rPr>
          <w:rFonts w:ascii="宋体" w:hAnsi="宋体" w:cs="Arial" w:hint="eastAsia"/>
          <w:color w:val="000000"/>
          <w:sz w:val="32"/>
          <w:szCs w:val="32"/>
        </w:rPr>
        <w:t>记名</w:t>
      </w:r>
      <w:r w:rsidR="00B204EE">
        <w:rPr>
          <w:rFonts w:ascii="宋体" w:hAnsi="宋体" w:cs="Arial" w:hint="eastAsia"/>
          <w:color w:val="000000"/>
          <w:sz w:val="32"/>
          <w:szCs w:val="32"/>
        </w:rPr>
        <w:t>表决</w:t>
      </w:r>
      <w:r w:rsidR="0040037F">
        <w:rPr>
          <w:rFonts w:ascii="宋体" w:hAnsi="宋体" w:cs="Arial" w:hint="eastAsia"/>
          <w:color w:val="000000"/>
          <w:sz w:val="32"/>
          <w:szCs w:val="32"/>
        </w:rPr>
        <w:t>投票</w:t>
      </w:r>
      <w:r w:rsidRPr="0016427F">
        <w:rPr>
          <w:rFonts w:ascii="宋体" w:hAnsi="宋体" w:cs="Arial" w:hint="eastAsia"/>
          <w:color w:val="000000"/>
          <w:sz w:val="32"/>
          <w:szCs w:val="32"/>
        </w:rPr>
        <w:t>。</w:t>
      </w:r>
    </w:p>
    <w:p w:rsidR="009F0A4A" w:rsidRDefault="004D15B1" w:rsidP="00B204EE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>
        <w:rPr>
          <w:rFonts w:ascii="宋体" w:hAnsi="宋体" w:cs="Arial" w:hint="eastAsia"/>
          <w:color w:val="000000"/>
          <w:sz w:val="32"/>
          <w:szCs w:val="32"/>
        </w:rPr>
        <w:t>2.如出现特殊情形，由评审委员会协商一致决定。</w:t>
      </w:r>
    </w:p>
    <w:p w:rsidR="009F0A4A" w:rsidRDefault="001D3A1F">
      <w:pPr>
        <w:adjustRightInd w:val="0"/>
        <w:snapToGrid w:val="0"/>
        <w:spacing w:line="560" w:lineRule="exact"/>
        <w:ind w:firstLineChars="200" w:firstLine="643"/>
        <w:rPr>
          <w:rFonts w:ascii="宋体" w:hAnsi="宋体" w:cs="Arial"/>
          <w:b/>
          <w:bCs/>
          <w:color w:val="00000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sz w:val="32"/>
          <w:szCs w:val="32"/>
        </w:rPr>
        <w:t>第</w:t>
      </w:r>
      <w:r w:rsidR="004D15B1">
        <w:rPr>
          <w:rFonts w:ascii="宋体" w:hAnsi="宋体" w:cs="Arial" w:hint="eastAsia"/>
          <w:b/>
          <w:bCs/>
          <w:color w:val="000000"/>
          <w:sz w:val="32"/>
          <w:szCs w:val="32"/>
        </w:rPr>
        <w:t>九条【获奖理由】</w:t>
      </w:r>
    </w:p>
    <w:p w:rsidR="009F0A4A" w:rsidRDefault="004D15B1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>
        <w:rPr>
          <w:rFonts w:ascii="宋体" w:hAnsi="宋体" w:cs="Arial" w:hint="eastAsia"/>
          <w:color w:val="000000"/>
          <w:sz w:val="32"/>
          <w:szCs w:val="32"/>
        </w:rPr>
        <w:t>一、二、三等奖作品附获奖理由。</w:t>
      </w:r>
    </w:p>
    <w:p w:rsidR="009F0A4A" w:rsidRDefault="004D15B1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>
        <w:rPr>
          <w:rFonts w:ascii="宋体" w:hAnsi="宋体" w:cs="Arial" w:hint="eastAsia"/>
          <w:color w:val="000000"/>
          <w:sz w:val="32"/>
          <w:szCs w:val="32"/>
        </w:rPr>
        <w:t>获奖理由</w:t>
      </w:r>
      <w:r w:rsidR="001D3A1F">
        <w:rPr>
          <w:rFonts w:ascii="宋体" w:hAnsi="宋体" w:cs="Arial" w:hint="eastAsia"/>
          <w:color w:val="000000"/>
          <w:sz w:val="32"/>
          <w:szCs w:val="32"/>
        </w:rPr>
        <w:t>为专家的</w:t>
      </w:r>
      <w:r w:rsidR="0040037F">
        <w:rPr>
          <w:rFonts w:ascii="宋体" w:hAnsi="宋体" w:cs="Arial" w:hint="eastAsia"/>
          <w:color w:val="000000"/>
          <w:sz w:val="32"/>
          <w:szCs w:val="32"/>
        </w:rPr>
        <w:t>推荐</w:t>
      </w:r>
      <w:r w:rsidR="003A7009">
        <w:rPr>
          <w:rFonts w:ascii="宋体" w:hAnsi="宋体" w:cs="Arial" w:hint="eastAsia"/>
          <w:color w:val="000000"/>
          <w:sz w:val="32"/>
          <w:szCs w:val="32"/>
        </w:rPr>
        <w:t>意见</w:t>
      </w:r>
      <w:r>
        <w:rPr>
          <w:rFonts w:ascii="宋体" w:hAnsi="宋体" w:cs="Arial" w:hint="eastAsia"/>
          <w:color w:val="000000"/>
          <w:sz w:val="32"/>
          <w:szCs w:val="32"/>
        </w:rPr>
        <w:t>。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="542"/>
        <w:jc w:val="both"/>
        <w:rPr>
          <w:rFonts w:cs="Arial"/>
          <w:b/>
          <w:bCs/>
          <w:color w:val="000000"/>
          <w:sz w:val="32"/>
          <w:szCs w:val="32"/>
        </w:rPr>
      </w:pPr>
      <w:r>
        <w:rPr>
          <w:rFonts w:cs="Arial" w:hint="eastAsia"/>
          <w:b/>
          <w:bCs/>
          <w:color w:val="000000"/>
          <w:sz w:val="32"/>
          <w:szCs w:val="32"/>
        </w:rPr>
        <w:t>第十条【确认评审结果】</w:t>
      </w:r>
    </w:p>
    <w:p w:rsidR="009F0A4A" w:rsidRDefault="004D15B1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00"/>
          <w:sz w:val="32"/>
          <w:szCs w:val="32"/>
        </w:rPr>
      </w:pPr>
      <w:r>
        <w:rPr>
          <w:rFonts w:ascii="宋体" w:hAnsi="宋体" w:cs="Arial" w:hint="eastAsia"/>
          <w:color w:val="000000"/>
          <w:sz w:val="32"/>
          <w:szCs w:val="32"/>
        </w:rPr>
        <w:lastRenderedPageBreak/>
        <w:t>全体专家</w:t>
      </w:r>
      <w:r w:rsidR="00276ED4">
        <w:rPr>
          <w:rFonts w:ascii="宋体" w:hAnsi="宋体" w:cs="Arial" w:hint="eastAsia"/>
          <w:color w:val="000000"/>
          <w:sz w:val="32"/>
          <w:szCs w:val="32"/>
        </w:rPr>
        <w:t>以投票</w:t>
      </w:r>
      <w:r w:rsidR="001D3A1F">
        <w:rPr>
          <w:rFonts w:ascii="宋体" w:hAnsi="宋体" w:cs="Arial" w:hint="eastAsia"/>
          <w:color w:val="000000"/>
          <w:sz w:val="32"/>
          <w:szCs w:val="32"/>
        </w:rPr>
        <w:t>签名</w:t>
      </w:r>
      <w:r w:rsidR="00276ED4">
        <w:rPr>
          <w:rFonts w:ascii="宋体" w:hAnsi="宋体" w:cs="Arial" w:hint="eastAsia"/>
          <w:color w:val="000000"/>
          <w:sz w:val="32"/>
          <w:szCs w:val="32"/>
        </w:rPr>
        <w:t>的方式</w:t>
      </w:r>
      <w:r w:rsidR="003A7009">
        <w:rPr>
          <w:rFonts w:ascii="宋体" w:hAnsi="宋体" w:cs="Arial" w:hint="eastAsia"/>
          <w:color w:val="000000"/>
          <w:sz w:val="32"/>
          <w:szCs w:val="32"/>
        </w:rPr>
        <w:t>确认</w:t>
      </w:r>
      <w:r>
        <w:rPr>
          <w:rFonts w:ascii="宋体" w:hAnsi="宋体" w:cs="Arial" w:hint="eastAsia"/>
          <w:color w:val="000000"/>
          <w:sz w:val="32"/>
          <w:szCs w:val="32"/>
        </w:rPr>
        <w:t>获奖名单</w:t>
      </w:r>
      <w:r w:rsidR="00BB0391">
        <w:rPr>
          <w:rFonts w:ascii="宋体" w:hAnsi="宋体" w:cs="Arial" w:hint="eastAsia"/>
          <w:color w:val="000000"/>
          <w:sz w:val="32"/>
          <w:szCs w:val="32"/>
        </w:rPr>
        <w:t>，</w:t>
      </w:r>
      <w:r w:rsidR="00CA1B48">
        <w:rPr>
          <w:rFonts w:ascii="宋体" w:hAnsi="宋体" w:cs="Arial" w:hint="eastAsia"/>
          <w:color w:val="000000"/>
          <w:sz w:val="32"/>
          <w:szCs w:val="32"/>
        </w:rPr>
        <w:t>经公示后，</w:t>
      </w:r>
      <w:r w:rsidR="00BB0391" w:rsidRPr="00BB0391">
        <w:rPr>
          <w:rFonts w:ascii="宋体" w:hAnsi="宋体" w:cs="Arial" w:hint="eastAsia"/>
          <w:color w:val="000000"/>
          <w:sz w:val="32"/>
          <w:szCs w:val="32"/>
        </w:rPr>
        <w:t>报中国法学会领导审定</w:t>
      </w:r>
      <w:r>
        <w:rPr>
          <w:rFonts w:ascii="宋体" w:hAnsi="宋体" w:cs="Arial" w:hint="eastAsia"/>
          <w:color w:val="000000"/>
          <w:sz w:val="32"/>
          <w:szCs w:val="32"/>
        </w:rPr>
        <w:t>。</w:t>
      </w:r>
    </w:p>
    <w:p w:rsidR="009F0A4A" w:rsidRDefault="004D15B1">
      <w:pPr>
        <w:pStyle w:val="p0"/>
        <w:adjustRightInd w:val="0"/>
        <w:snapToGrid w:val="0"/>
        <w:spacing w:before="0" w:beforeAutospacing="0" w:after="0" w:afterAutospacing="0" w:line="560" w:lineRule="exact"/>
        <w:ind w:firstLine="542"/>
        <w:jc w:val="both"/>
        <w:rPr>
          <w:rFonts w:cs="Arial"/>
          <w:b/>
          <w:bCs/>
          <w:color w:val="000000"/>
          <w:sz w:val="32"/>
          <w:szCs w:val="32"/>
        </w:rPr>
      </w:pPr>
      <w:r>
        <w:rPr>
          <w:rFonts w:cs="Arial" w:hint="eastAsia"/>
          <w:b/>
          <w:bCs/>
          <w:color w:val="000000"/>
          <w:sz w:val="32"/>
          <w:szCs w:val="32"/>
        </w:rPr>
        <w:t>第十一条【解释权归属】</w:t>
      </w:r>
    </w:p>
    <w:p w:rsidR="009F0A4A" w:rsidRDefault="004D15B1">
      <w:pPr>
        <w:adjustRightInd w:val="0"/>
        <w:snapToGrid w:val="0"/>
        <w:spacing w:line="560" w:lineRule="exact"/>
        <w:ind w:firstLineChars="200" w:firstLine="640"/>
        <w:rPr>
          <w:rFonts w:ascii="宋体" w:hAnsi="宋体" w:cs="Arial"/>
          <w:color w:val="0000FF"/>
          <w:sz w:val="32"/>
          <w:szCs w:val="32"/>
        </w:rPr>
      </w:pPr>
      <w:r>
        <w:rPr>
          <w:rFonts w:ascii="宋体" w:hAnsi="宋体" w:cs="Arial" w:hint="eastAsia"/>
          <w:color w:val="000000"/>
          <w:sz w:val="32"/>
          <w:szCs w:val="32"/>
        </w:rPr>
        <w:t>本办法由中国法学会负责解释。</w:t>
      </w:r>
      <w:r>
        <w:rPr>
          <w:rFonts w:ascii="宋体" w:hAnsi="宋体" w:cs="Arial" w:hint="eastAsia"/>
          <w:sz w:val="32"/>
          <w:szCs w:val="32"/>
        </w:rPr>
        <w:t>秘书处设在中国法学会董必武法学思想（中国特色社会主义法治理论）研究会。</w:t>
      </w:r>
    </w:p>
    <w:sectPr w:rsidR="009F0A4A">
      <w:footerReference w:type="default" r:id="rId8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71" w:rsidRDefault="00647171">
      <w:r>
        <w:separator/>
      </w:r>
    </w:p>
  </w:endnote>
  <w:endnote w:type="continuationSeparator" w:id="0">
    <w:p w:rsidR="00647171" w:rsidRDefault="0064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4A" w:rsidRDefault="004D15B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5639" w:rsidRPr="00F25639">
      <w:rPr>
        <w:noProof/>
        <w:lang w:val="zh-CN"/>
      </w:rPr>
      <w:t>3</w:t>
    </w:r>
    <w:r>
      <w:fldChar w:fldCharType="end"/>
    </w:r>
  </w:p>
  <w:p w:rsidR="009F0A4A" w:rsidRDefault="009F0A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71" w:rsidRDefault="00647171">
      <w:r>
        <w:separator/>
      </w:r>
    </w:p>
  </w:footnote>
  <w:footnote w:type="continuationSeparator" w:id="0">
    <w:p w:rsidR="00647171" w:rsidRDefault="00647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77"/>
    <w:rsid w:val="00005E47"/>
    <w:rsid w:val="00057FB1"/>
    <w:rsid w:val="000A676F"/>
    <w:rsid w:val="000C6937"/>
    <w:rsid w:val="0015734D"/>
    <w:rsid w:val="0016427F"/>
    <w:rsid w:val="001957D4"/>
    <w:rsid w:val="001D3A1F"/>
    <w:rsid w:val="002437D4"/>
    <w:rsid w:val="00272078"/>
    <w:rsid w:val="00276ED4"/>
    <w:rsid w:val="00293B7C"/>
    <w:rsid w:val="002B38DD"/>
    <w:rsid w:val="002B44C5"/>
    <w:rsid w:val="00320D2A"/>
    <w:rsid w:val="003A7009"/>
    <w:rsid w:val="0040037F"/>
    <w:rsid w:val="00487700"/>
    <w:rsid w:val="004D15B1"/>
    <w:rsid w:val="00541034"/>
    <w:rsid w:val="0058560E"/>
    <w:rsid w:val="005A2846"/>
    <w:rsid w:val="005D58F8"/>
    <w:rsid w:val="005E6134"/>
    <w:rsid w:val="0060423F"/>
    <w:rsid w:val="00647171"/>
    <w:rsid w:val="00712104"/>
    <w:rsid w:val="00750726"/>
    <w:rsid w:val="007F1A3E"/>
    <w:rsid w:val="00826577"/>
    <w:rsid w:val="008920D6"/>
    <w:rsid w:val="00897708"/>
    <w:rsid w:val="008C5E3F"/>
    <w:rsid w:val="00905E69"/>
    <w:rsid w:val="00946361"/>
    <w:rsid w:val="0097775E"/>
    <w:rsid w:val="009C69F3"/>
    <w:rsid w:val="009F0A4A"/>
    <w:rsid w:val="00A01A3C"/>
    <w:rsid w:val="00A64A48"/>
    <w:rsid w:val="00A67C62"/>
    <w:rsid w:val="00B204EE"/>
    <w:rsid w:val="00B24EDB"/>
    <w:rsid w:val="00B33CF8"/>
    <w:rsid w:val="00B570CD"/>
    <w:rsid w:val="00BB0391"/>
    <w:rsid w:val="00BD78D8"/>
    <w:rsid w:val="00C01088"/>
    <w:rsid w:val="00C07D5C"/>
    <w:rsid w:val="00CA1B48"/>
    <w:rsid w:val="00D10B32"/>
    <w:rsid w:val="00D12932"/>
    <w:rsid w:val="00DE7A6A"/>
    <w:rsid w:val="00DF1356"/>
    <w:rsid w:val="00DF4630"/>
    <w:rsid w:val="00E64DE5"/>
    <w:rsid w:val="00F05928"/>
    <w:rsid w:val="00F25639"/>
    <w:rsid w:val="00F37871"/>
    <w:rsid w:val="00F41697"/>
    <w:rsid w:val="07A26536"/>
    <w:rsid w:val="11777B9D"/>
    <w:rsid w:val="14F53994"/>
    <w:rsid w:val="16CC4887"/>
    <w:rsid w:val="3DFB7550"/>
    <w:rsid w:val="46016450"/>
    <w:rsid w:val="4F466EFF"/>
    <w:rsid w:val="5B553701"/>
    <w:rsid w:val="64DF2E3C"/>
    <w:rsid w:val="774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6042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6042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135</Words>
  <Characters>776</Characters>
  <Application>Microsoft Office Word</Application>
  <DocSecurity>0</DocSecurity>
  <Lines>6</Lines>
  <Paragraphs>1</Paragraphs>
  <ScaleCrop>false</ScaleCrop>
  <Company>Lenovo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1214</dc:creator>
  <cp:lastModifiedBy>Lenovo</cp:lastModifiedBy>
  <cp:revision>24</cp:revision>
  <cp:lastPrinted>2021-11-05T08:47:00Z</cp:lastPrinted>
  <dcterms:created xsi:type="dcterms:W3CDTF">2019-09-23T02:15:00Z</dcterms:created>
  <dcterms:modified xsi:type="dcterms:W3CDTF">2021-11-17T07:30:00Z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